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56C8" w14:textId="6625449D" w:rsidR="00D66BDA" w:rsidRPr="00697FE7" w:rsidRDefault="00532BF3" w:rsidP="00697FE7">
      <w:pPr>
        <w:jc w:val="center"/>
        <w:rPr>
          <w:b/>
          <w:bCs/>
        </w:rPr>
      </w:pPr>
      <w:r>
        <w:rPr>
          <w:b/>
          <w:bCs/>
        </w:rPr>
        <w:t xml:space="preserve">ROZEZNANIE RYNKU </w:t>
      </w:r>
    </w:p>
    <w:p w14:paraId="5657F464" w14:textId="7EE9AD57" w:rsidR="00697FE7" w:rsidRDefault="00532BF3" w:rsidP="00532BF3">
      <w:pPr>
        <w:jc w:val="center"/>
      </w:pPr>
      <w:r>
        <w:t>świadczenia</w:t>
      </w:r>
      <w:r w:rsidR="00697FE7">
        <w:t xml:space="preserve"> usług opiekuńczych w miejscu zamieszkania podopiecznego</w:t>
      </w:r>
    </w:p>
    <w:p w14:paraId="064A611A" w14:textId="77777777" w:rsidR="00697FE7" w:rsidRDefault="00697FE7"/>
    <w:p w14:paraId="1F71746B" w14:textId="781E9ECD" w:rsidR="00697FE7" w:rsidRPr="00697FE7" w:rsidRDefault="00697FE7">
      <w:pPr>
        <w:rPr>
          <w:sz w:val="22"/>
          <w:szCs w:val="22"/>
        </w:rPr>
      </w:pPr>
      <w:r w:rsidRPr="00697FE7">
        <w:rPr>
          <w:sz w:val="22"/>
          <w:szCs w:val="22"/>
        </w:rPr>
        <w:t xml:space="preserve">Fundacja Rozwoju Przedsiębiorczości i Inicjatyw Społecznych PROELIO, zwraca się z prośbą o oszacowanie wartości zamówienia na realizację usług opiekuńczych świadczonych w miejscu zamieszkania podopiecznego. </w:t>
      </w:r>
    </w:p>
    <w:p w14:paraId="44A0FDAA" w14:textId="12231E9D" w:rsidR="00697FE7" w:rsidRPr="007422D1" w:rsidRDefault="007422D1" w:rsidP="007422D1">
      <w:pPr>
        <w:pStyle w:val="Akapitzlist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7422D1">
        <w:rPr>
          <w:b/>
          <w:bCs/>
          <w:sz w:val="22"/>
          <w:szCs w:val="22"/>
          <w:u w:val="single"/>
        </w:rPr>
        <w:t>Zamawiający:</w:t>
      </w:r>
    </w:p>
    <w:p w14:paraId="00D006AC" w14:textId="77777777" w:rsidR="007422D1" w:rsidRPr="007422D1" w:rsidRDefault="007422D1" w:rsidP="007422D1">
      <w:pPr>
        <w:pStyle w:val="Akapitzlist"/>
        <w:rPr>
          <w:b/>
          <w:bCs/>
          <w:sz w:val="22"/>
          <w:szCs w:val="22"/>
        </w:rPr>
      </w:pPr>
    </w:p>
    <w:p w14:paraId="6AC2C79B" w14:textId="551FEF1E" w:rsidR="007422D1" w:rsidRDefault="007422D1" w:rsidP="007422D1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Fundacja Rozwoju Przedsiębiorczości i Inicjatyw Społecznych PROELIO</w:t>
      </w:r>
    </w:p>
    <w:p w14:paraId="3DBE26D3" w14:textId="73FE4858" w:rsidR="007422D1" w:rsidRDefault="007422D1" w:rsidP="007422D1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Szczygłów 47, 32-020 Wieliczka </w:t>
      </w:r>
    </w:p>
    <w:p w14:paraId="5D711720" w14:textId="25827A07" w:rsidR="007422D1" w:rsidRDefault="007422D1" w:rsidP="007422D1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NIP: 683 20 89</w:t>
      </w:r>
      <w:r w:rsidR="0071528E">
        <w:rPr>
          <w:sz w:val="22"/>
          <w:szCs w:val="22"/>
        </w:rPr>
        <w:t> </w:t>
      </w:r>
      <w:r>
        <w:rPr>
          <w:sz w:val="22"/>
          <w:szCs w:val="22"/>
        </w:rPr>
        <w:t>864</w:t>
      </w:r>
    </w:p>
    <w:p w14:paraId="3D5252E3" w14:textId="77777777" w:rsidR="0071528E" w:rsidRDefault="0071528E" w:rsidP="007422D1">
      <w:pPr>
        <w:pStyle w:val="Akapitzlist"/>
        <w:rPr>
          <w:sz w:val="22"/>
          <w:szCs w:val="22"/>
        </w:rPr>
      </w:pPr>
    </w:p>
    <w:p w14:paraId="3E40EAD8" w14:textId="77777777" w:rsidR="000E5227" w:rsidRPr="000E5227" w:rsidRDefault="0071528E" w:rsidP="000E5227">
      <w:pPr>
        <w:pStyle w:val="p1"/>
        <w:rPr>
          <w:rFonts w:asciiTheme="minorHAnsi" w:hAnsiTheme="minorHAnsi"/>
          <w:sz w:val="20"/>
          <w:szCs w:val="20"/>
        </w:rPr>
      </w:pPr>
      <w:r w:rsidRPr="000E5227">
        <w:rPr>
          <w:rFonts w:asciiTheme="minorHAnsi" w:hAnsiTheme="minorHAnsi"/>
          <w:sz w:val="20"/>
          <w:szCs w:val="20"/>
        </w:rPr>
        <w:t xml:space="preserve">Zamawiający </w:t>
      </w:r>
      <w:r w:rsidR="000E5227" w:rsidRPr="000E5227">
        <w:rPr>
          <w:rFonts w:asciiTheme="minorHAnsi" w:hAnsiTheme="minorHAnsi"/>
          <w:sz w:val="20"/>
          <w:szCs w:val="20"/>
        </w:rPr>
        <w:t>informuje,</w:t>
      </w:r>
      <w:r w:rsidRPr="000E5227">
        <w:rPr>
          <w:rFonts w:asciiTheme="minorHAnsi" w:hAnsiTheme="minorHAnsi"/>
          <w:sz w:val="20"/>
          <w:szCs w:val="20"/>
        </w:rPr>
        <w:t xml:space="preserve"> że przedmiotem rozeznania jest świadczenie usług opiekuńczych</w:t>
      </w:r>
      <w:r w:rsidR="000E5227" w:rsidRPr="000E5227">
        <w:rPr>
          <w:rFonts w:asciiTheme="minorHAnsi" w:hAnsiTheme="minorHAnsi"/>
          <w:sz w:val="20"/>
          <w:szCs w:val="20"/>
        </w:rPr>
        <w:t xml:space="preserve"> </w:t>
      </w:r>
      <w:r w:rsidRPr="000E5227">
        <w:rPr>
          <w:rFonts w:asciiTheme="minorHAnsi" w:hAnsiTheme="minorHAnsi"/>
          <w:sz w:val="20"/>
          <w:szCs w:val="20"/>
        </w:rPr>
        <w:t xml:space="preserve">w ramach projektu pn. </w:t>
      </w:r>
      <w:r w:rsidR="000E5227" w:rsidRPr="000E5227">
        <w:rPr>
          <w:rFonts w:asciiTheme="minorHAnsi" w:hAnsiTheme="minorHAnsi"/>
          <w:sz w:val="20"/>
          <w:szCs w:val="20"/>
        </w:rPr>
        <w:t>Ponadgminne Centrum Wsparcia Osób Niesamodzielnych oraz Ich Opiekunów</w:t>
      </w:r>
      <w:r w:rsidR="000E5227" w:rsidRPr="000E5227">
        <w:rPr>
          <w:rFonts w:asciiTheme="minorHAnsi" w:hAnsiTheme="minorHAnsi"/>
          <w:sz w:val="20"/>
          <w:szCs w:val="20"/>
        </w:rPr>
        <w:t xml:space="preserve">, nr projektu: </w:t>
      </w:r>
      <w:r w:rsidR="000E5227" w:rsidRPr="000E5227">
        <w:rPr>
          <w:rFonts w:asciiTheme="minorHAnsi" w:hAnsiTheme="minorHAnsi"/>
          <w:sz w:val="20"/>
          <w:szCs w:val="20"/>
        </w:rPr>
        <w:t>FEMP.08.06-IP.01-1310/24</w:t>
      </w:r>
      <w:r w:rsidR="000E5227" w:rsidRPr="000E5227">
        <w:rPr>
          <w:rFonts w:asciiTheme="minorHAnsi" w:hAnsiTheme="minorHAnsi"/>
          <w:sz w:val="20"/>
          <w:szCs w:val="20"/>
        </w:rPr>
        <w:t xml:space="preserve"> realizowanego z </w:t>
      </w:r>
      <w:r w:rsidR="000E5227" w:rsidRPr="000E5227">
        <w:rPr>
          <w:rFonts w:asciiTheme="minorHAnsi" w:hAnsiTheme="minorHAnsi"/>
          <w:sz w:val="20"/>
          <w:szCs w:val="20"/>
        </w:rPr>
        <w:t>„Fundusze Europejskie dla Małopolski 2021-2027”</w:t>
      </w:r>
    </w:p>
    <w:p w14:paraId="7F658AD8" w14:textId="5B7E324A" w:rsidR="000E5227" w:rsidRDefault="000E5227" w:rsidP="000E5227">
      <w:pPr>
        <w:pStyle w:val="p1"/>
      </w:pPr>
    </w:p>
    <w:p w14:paraId="063E254F" w14:textId="77777777" w:rsidR="007422D1" w:rsidRPr="000E5227" w:rsidRDefault="007422D1" w:rsidP="000E5227">
      <w:pPr>
        <w:rPr>
          <w:sz w:val="22"/>
          <w:szCs w:val="22"/>
          <w:u w:val="single"/>
        </w:rPr>
      </w:pPr>
    </w:p>
    <w:p w14:paraId="2BAC091C" w14:textId="2AB3AE99" w:rsidR="007422D1" w:rsidRDefault="007422D1" w:rsidP="007422D1">
      <w:pPr>
        <w:pStyle w:val="Akapitzlist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7422D1">
        <w:rPr>
          <w:b/>
          <w:bCs/>
          <w:sz w:val="22"/>
          <w:szCs w:val="22"/>
          <w:u w:val="single"/>
        </w:rPr>
        <w:t>Informacje ogólne:</w:t>
      </w:r>
    </w:p>
    <w:p w14:paraId="67BBF720" w14:textId="77777777" w:rsidR="000C7E12" w:rsidRPr="007422D1" w:rsidRDefault="000C7E12" w:rsidP="000C7E12">
      <w:pPr>
        <w:pStyle w:val="Akapitzlis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373"/>
      </w:tblGrid>
      <w:tr w:rsidR="007422D1" w14:paraId="036A85CC" w14:textId="77777777" w:rsidTr="007422D1">
        <w:tc>
          <w:tcPr>
            <w:tcW w:w="1969" w:type="dxa"/>
          </w:tcPr>
          <w:p w14:paraId="6F1C0464" w14:textId="14B9C656" w:rsidR="007422D1" w:rsidRPr="007422D1" w:rsidRDefault="007422D1" w:rsidP="007422D1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7422D1">
              <w:rPr>
                <w:b/>
                <w:bCs/>
                <w:sz w:val="20"/>
                <w:szCs w:val="20"/>
              </w:rPr>
              <w:t xml:space="preserve">Tytuł: </w:t>
            </w:r>
          </w:p>
        </w:tc>
        <w:tc>
          <w:tcPr>
            <w:tcW w:w="6373" w:type="dxa"/>
          </w:tcPr>
          <w:p w14:paraId="20E16EF6" w14:textId="148AB95B" w:rsidR="007422D1" w:rsidRPr="00A91792" w:rsidRDefault="000E5227" w:rsidP="007422D1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Rozeznanie </w:t>
            </w:r>
            <w:r w:rsidR="00B8491B">
              <w:rPr>
                <w:sz w:val="22"/>
                <w:szCs w:val="22"/>
              </w:rPr>
              <w:t xml:space="preserve">rynkowej </w:t>
            </w:r>
            <w:r w:rsidR="00B8491B" w:rsidRPr="00A91792">
              <w:rPr>
                <w:sz w:val="22"/>
                <w:szCs w:val="22"/>
              </w:rPr>
              <w:t>wartości</w:t>
            </w:r>
            <w:r w:rsidR="007422D1" w:rsidRPr="00A91792">
              <w:rPr>
                <w:sz w:val="22"/>
                <w:szCs w:val="22"/>
              </w:rPr>
              <w:t xml:space="preserve"> zamówienia na realizację usług opiekuńczych w miejscu zamieszkania osób potrzebujących wsparcia w codziennym funkcjonowaniu</w:t>
            </w:r>
            <w:r>
              <w:rPr>
                <w:sz w:val="22"/>
                <w:szCs w:val="22"/>
              </w:rPr>
              <w:t>.</w:t>
            </w:r>
          </w:p>
        </w:tc>
      </w:tr>
      <w:tr w:rsidR="007422D1" w14:paraId="36763AFB" w14:textId="77777777" w:rsidTr="007422D1">
        <w:tc>
          <w:tcPr>
            <w:tcW w:w="1969" w:type="dxa"/>
          </w:tcPr>
          <w:p w14:paraId="289B9FF4" w14:textId="6C7A80F8" w:rsidR="007422D1" w:rsidRPr="007422D1" w:rsidRDefault="007422D1" w:rsidP="007422D1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7422D1">
              <w:rPr>
                <w:b/>
                <w:bCs/>
                <w:sz w:val="20"/>
                <w:szCs w:val="20"/>
              </w:rPr>
              <w:t xml:space="preserve">Obszar realizacji: </w:t>
            </w:r>
          </w:p>
        </w:tc>
        <w:tc>
          <w:tcPr>
            <w:tcW w:w="6373" w:type="dxa"/>
          </w:tcPr>
          <w:p w14:paraId="755419FF" w14:textId="579DAF3C" w:rsidR="007422D1" w:rsidRPr="00A91792" w:rsidRDefault="007422D1" w:rsidP="007422D1">
            <w:pPr>
              <w:pStyle w:val="Akapitzlist"/>
              <w:ind w:left="0"/>
              <w:rPr>
                <w:sz w:val="22"/>
                <w:szCs w:val="22"/>
              </w:rPr>
            </w:pPr>
            <w:r w:rsidRPr="00A91792">
              <w:rPr>
                <w:sz w:val="22"/>
                <w:szCs w:val="22"/>
              </w:rPr>
              <w:t>Realizacja wsparcia odbywać się będzie na terenie sześciu gmin małopolskie zachodniej tj. Spytkowice, Tomice, Zator, Polanka Wielka, Brzeźnica, Przeciszów</w:t>
            </w:r>
          </w:p>
        </w:tc>
      </w:tr>
      <w:tr w:rsidR="007422D1" w14:paraId="01DF312E" w14:textId="77777777" w:rsidTr="007422D1">
        <w:trPr>
          <w:trHeight w:val="515"/>
        </w:trPr>
        <w:tc>
          <w:tcPr>
            <w:tcW w:w="1969" w:type="dxa"/>
          </w:tcPr>
          <w:p w14:paraId="70C185DF" w14:textId="164EDF22" w:rsidR="007422D1" w:rsidRPr="007422D1" w:rsidRDefault="007422D1" w:rsidP="007422D1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7422D1">
              <w:rPr>
                <w:b/>
                <w:bCs/>
                <w:sz w:val="20"/>
                <w:szCs w:val="20"/>
              </w:rPr>
              <w:t xml:space="preserve">Okres realizacji wsparcia: </w:t>
            </w:r>
          </w:p>
        </w:tc>
        <w:tc>
          <w:tcPr>
            <w:tcW w:w="6373" w:type="dxa"/>
          </w:tcPr>
          <w:p w14:paraId="4B39C248" w14:textId="1B70EEFD" w:rsidR="007422D1" w:rsidRPr="00A91792" w:rsidRDefault="007422D1" w:rsidP="007422D1">
            <w:pPr>
              <w:pStyle w:val="Akapitzlist"/>
              <w:ind w:left="0"/>
              <w:rPr>
                <w:sz w:val="22"/>
                <w:szCs w:val="22"/>
              </w:rPr>
            </w:pPr>
            <w:r w:rsidRPr="00A91792">
              <w:rPr>
                <w:sz w:val="22"/>
                <w:szCs w:val="22"/>
              </w:rPr>
              <w:t>Od dnia podpisania umowy do 28.02.2027</w:t>
            </w:r>
          </w:p>
        </w:tc>
      </w:tr>
      <w:tr w:rsidR="007422D1" w14:paraId="2F2002DE" w14:textId="77777777" w:rsidTr="000C7E12">
        <w:trPr>
          <w:trHeight w:val="998"/>
        </w:trPr>
        <w:tc>
          <w:tcPr>
            <w:tcW w:w="1969" w:type="dxa"/>
          </w:tcPr>
          <w:p w14:paraId="33922274" w14:textId="53E3DB10" w:rsidR="007422D1" w:rsidRPr="007422D1" w:rsidRDefault="007422D1" w:rsidP="007422D1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 w:rsidRPr="007422D1">
              <w:rPr>
                <w:b/>
                <w:bCs/>
                <w:sz w:val="20"/>
                <w:szCs w:val="20"/>
              </w:rPr>
              <w:t xml:space="preserve">Liczba osób objętych wsparciem: </w:t>
            </w:r>
          </w:p>
        </w:tc>
        <w:tc>
          <w:tcPr>
            <w:tcW w:w="6373" w:type="dxa"/>
          </w:tcPr>
          <w:p w14:paraId="08408AF8" w14:textId="3D537D1C" w:rsidR="000C7E12" w:rsidRPr="00A91792" w:rsidRDefault="000E5227" w:rsidP="007422D1">
            <w:pPr>
              <w:pStyle w:val="p1"/>
              <w:rPr>
                <w:rFonts w:asciiTheme="minorHAnsi" w:eastAsiaTheme="majorEastAsia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Uczestnikami,</w:t>
            </w:r>
            <w:r w:rsidR="00BB1365">
              <w:rPr>
                <w:rFonts w:asciiTheme="minorHAnsi" w:hAnsiTheme="minorHAnsi"/>
                <w:sz w:val="22"/>
                <w:szCs w:val="22"/>
              </w:rPr>
              <w:t xml:space="preserve"> na rzecz których świadczone będą usługi opiekuńcze jest </w:t>
            </w:r>
            <w:r w:rsidR="007422D1" w:rsidRPr="00A91792">
              <w:rPr>
                <w:rFonts w:asciiTheme="minorHAnsi" w:hAnsiTheme="minorHAnsi"/>
                <w:sz w:val="22"/>
                <w:szCs w:val="22"/>
              </w:rPr>
              <w:t xml:space="preserve">100 osób </w:t>
            </w:r>
            <w:r w:rsidR="007422D1" w:rsidRPr="00A91792">
              <w:rPr>
                <w:rFonts w:asciiTheme="minorHAnsi" w:hAnsiTheme="minorHAnsi"/>
                <w:sz w:val="22"/>
                <w:szCs w:val="22"/>
              </w:rPr>
              <w:t>w tym m.in: osoby starsze, niepełnosprawne, przewlekle chore,</w:t>
            </w:r>
            <w:r w:rsidR="000C7E12" w:rsidRPr="00A917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22D1" w:rsidRPr="00A91792">
              <w:rPr>
                <w:rFonts w:asciiTheme="minorHAnsi" w:hAnsiTheme="minorHAnsi"/>
                <w:sz w:val="22"/>
                <w:szCs w:val="22"/>
              </w:rPr>
              <w:t>dzieci od ukończenia 2. roku życia do ukończenia 16. roku życia posiadające orzeczenie o niepełnosprawności łącznie ze wskazaniami w</w:t>
            </w:r>
            <w:r w:rsidR="000C7E12" w:rsidRPr="00A917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22D1" w:rsidRPr="00A91792">
              <w:rPr>
                <w:rFonts w:asciiTheme="minorHAnsi" w:hAnsiTheme="minorHAnsi"/>
                <w:sz w:val="22"/>
                <w:szCs w:val="22"/>
              </w:rPr>
              <w:t>pkt 7 i 8 w orzeczeniu o niepełnosprawności</w:t>
            </w:r>
            <w:r w:rsidR="007422D1" w:rsidRPr="00A91792">
              <w:rPr>
                <w:rStyle w:val="apple-converted-space"/>
                <w:rFonts w:asciiTheme="minorHAnsi" w:eastAsiaTheme="majorEastAsia" w:hAnsiTheme="minorHAnsi"/>
                <w:sz w:val="22"/>
                <w:szCs w:val="22"/>
              </w:rPr>
              <w:t> </w:t>
            </w:r>
          </w:p>
        </w:tc>
      </w:tr>
      <w:tr w:rsidR="000C7E12" w14:paraId="5989D83B" w14:textId="77777777" w:rsidTr="007422D1">
        <w:trPr>
          <w:trHeight w:val="392"/>
        </w:trPr>
        <w:tc>
          <w:tcPr>
            <w:tcW w:w="1969" w:type="dxa"/>
          </w:tcPr>
          <w:p w14:paraId="0D816E7D" w14:textId="2E05FB01" w:rsidR="000C7E12" w:rsidRPr="007422D1" w:rsidRDefault="000C7E12" w:rsidP="007422D1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Miesięczna liczba godzin przypadająca na 1 </w:t>
            </w:r>
            <w:r w:rsidR="000E5227">
              <w:rPr>
                <w:b/>
                <w:bCs/>
                <w:sz w:val="20"/>
                <w:szCs w:val="20"/>
              </w:rPr>
              <w:t>uczestnika</w:t>
            </w:r>
          </w:p>
        </w:tc>
        <w:tc>
          <w:tcPr>
            <w:tcW w:w="6373" w:type="dxa"/>
          </w:tcPr>
          <w:p w14:paraId="794F9F32" w14:textId="77777777" w:rsidR="000C7E12" w:rsidRPr="00A91792" w:rsidRDefault="000C7E12" w:rsidP="007422D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39785CB8" w14:textId="12977EC7" w:rsidR="000C7E12" w:rsidRPr="00A91792" w:rsidRDefault="000C7E12" w:rsidP="007422D1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 xml:space="preserve">Max 60 godzin w miesiącu </w:t>
            </w:r>
          </w:p>
        </w:tc>
      </w:tr>
    </w:tbl>
    <w:p w14:paraId="46F0ACC0" w14:textId="77777777" w:rsidR="007422D1" w:rsidRPr="007422D1" w:rsidRDefault="007422D1" w:rsidP="007422D1">
      <w:pPr>
        <w:pStyle w:val="Akapitzlist"/>
        <w:rPr>
          <w:sz w:val="22"/>
          <w:szCs w:val="22"/>
        </w:rPr>
      </w:pPr>
    </w:p>
    <w:p w14:paraId="091EB8CE" w14:textId="5444AC3D" w:rsidR="007422D1" w:rsidRDefault="000C7E12" w:rsidP="000C7E12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C7E12">
        <w:rPr>
          <w:b/>
          <w:bCs/>
          <w:sz w:val="22"/>
          <w:szCs w:val="22"/>
          <w:u w:val="single"/>
        </w:rPr>
        <w:t>Informacje szczegółowe</w:t>
      </w:r>
      <w:r>
        <w:rPr>
          <w:sz w:val="22"/>
          <w:szCs w:val="22"/>
        </w:rPr>
        <w:t>:</w:t>
      </w:r>
    </w:p>
    <w:p w14:paraId="133A0146" w14:textId="77777777" w:rsidR="000C7E12" w:rsidRDefault="000C7E12" w:rsidP="000C7E12">
      <w:pPr>
        <w:pStyle w:val="Akapitzlis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6616"/>
      </w:tblGrid>
      <w:tr w:rsidR="000C7E12" w14:paraId="17280E6F" w14:textId="77777777" w:rsidTr="00697720">
        <w:trPr>
          <w:trHeight w:val="314"/>
        </w:trPr>
        <w:tc>
          <w:tcPr>
            <w:tcW w:w="1726" w:type="dxa"/>
          </w:tcPr>
          <w:p w14:paraId="5E0A90D0" w14:textId="2C3384CA" w:rsidR="000C7E12" w:rsidRPr="00A91792" w:rsidRDefault="000C7E12" w:rsidP="000C7E1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A91792">
              <w:rPr>
                <w:b/>
                <w:bCs/>
                <w:sz w:val="22"/>
                <w:szCs w:val="22"/>
              </w:rPr>
              <w:t xml:space="preserve">Opis przedmiotu </w:t>
            </w:r>
            <w:r w:rsidR="00A91792" w:rsidRPr="00A91792">
              <w:rPr>
                <w:b/>
                <w:bCs/>
                <w:sz w:val="22"/>
                <w:szCs w:val="22"/>
              </w:rPr>
              <w:t xml:space="preserve">rozeznania </w:t>
            </w:r>
          </w:p>
        </w:tc>
        <w:tc>
          <w:tcPr>
            <w:tcW w:w="6616" w:type="dxa"/>
          </w:tcPr>
          <w:p w14:paraId="566260CA" w14:textId="2DAF1CD9" w:rsidR="000C7E12" w:rsidRPr="00A91792" w:rsidRDefault="000C7E12" w:rsidP="000C7E12">
            <w:pPr>
              <w:pStyle w:val="Akapitzlist"/>
              <w:ind w:left="0"/>
              <w:rPr>
                <w:sz w:val="22"/>
                <w:szCs w:val="22"/>
              </w:rPr>
            </w:pPr>
            <w:r w:rsidRPr="00A91792">
              <w:rPr>
                <w:sz w:val="22"/>
                <w:szCs w:val="22"/>
              </w:rPr>
              <w:t xml:space="preserve">Przedmiotem szacowania jest świadczenie usług opiekuńczych na rzecz osób wymagających wsparcia w codziennym funkcjonowaniu zamieszkujących jedną z sześciu gmin małopolski zachodniej, </w:t>
            </w:r>
          </w:p>
        </w:tc>
      </w:tr>
      <w:tr w:rsidR="000C7E12" w14:paraId="2ED858E0" w14:textId="77777777" w:rsidTr="00697720">
        <w:tc>
          <w:tcPr>
            <w:tcW w:w="1726" w:type="dxa"/>
          </w:tcPr>
          <w:p w14:paraId="76BE851F" w14:textId="2CBA441B" w:rsidR="000C7E12" w:rsidRPr="00A91792" w:rsidRDefault="00A91792" w:rsidP="000C7E1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A91792">
              <w:rPr>
                <w:b/>
                <w:bCs/>
                <w:sz w:val="22"/>
                <w:szCs w:val="22"/>
              </w:rPr>
              <w:t xml:space="preserve">Zasoby kadrowe </w:t>
            </w:r>
          </w:p>
        </w:tc>
        <w:tc>
          <w:tcPr>
            <w:tcW w:w="6616" w:type="dxa"/>
          </w:tcPr>
          <w:p w14:paraId="4635B5EC" w14:textId="77777777" w:rsidR="000C7E12" w:rsidRPr="00A91792" w:rsidRDefault="00A91792" w:rsidP="000C7E12">
            <w:pPr>
              <w:pStyle w:val="Akapitzlist"/>
              <w:ind w:left="0"/>
              <w:rPr>
                <w:sz w:val="22"/>
                <w:szCs w:val="22"/>
              </w:rPr>
            </w:pPr>
            <w:r w:rsidRPr="00A91792">
              <w:rPr>
                <w:sz w:val="22"/>
                <w:szCs w:val="22"/>
              </w:rPr>
              <w:t>Wykonawca do realizacji usług opiekuńczych zobowiązany będzie zaangażować osoby spełniające poniższe wymogi:</w:t>
            </w:r>
          </w:p>
          <w:p w14:paraId="567C51C1" w14:textId="38A531C8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Usługi Opiekuna faktycznego będą mogły świadczyć osoby niebędące członkami rodziny 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>podopiecznego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>, opiekunami prawnymi uczestnika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>lub osobami faktycznie zamieszkującymi razem z uczestnikiem,</w:t>
            </w:r>
          </w:p>
          <w:p w14:paraId="1F9DA908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7A5943E2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b/>
                <w:bCs/>
                <w:sz w:val="22"/>
                <w:szCs w:val="22"/>
              </w:rPr>
              <w:t>a)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 xml:space="preserve"> a posiadające dokument potwierdzający uzyskanie kwalifikacji w następujących zawodach i specjalnościach: asystent osoby</w:t>
            </w:r>
          </w:p>
          <w:p w14:paraId="4D8E2F16" w14:textId="3BA3583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>niepełnosprawnej, opiekun osoby starszej, opiekun medyczny, pedagog, psycholog, terapeuta zajęciowy, pielęgniarka,</w:t>
            </w:r>
          </w:p>
          <w:p w14:paraId="261BC11A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 xml:space="preserve">siostra PCK, fizjoterapeuta; </w:t>
            </w:r>
          </w:p>
          <w:p w14:paraId="62B12DBD" w14:textId="047C0D6D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>lub</w:t>
            </w:r>
          </w:p>
          <w:p w14:paraId="4234A831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b/>
                <w:bCs/>
                <w:sz w:val="22"/>
                <w:szCs w:val="22"/>
              </w:rPr>
              <w:t>b)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 xml:space="preserve"> posiadające co najmniej 6-miesięczne, udokumentowane doświadczenie w udzielaniu bezpośredniej pomocy osobom z</w:t>
            </w:r>
          </w:p>
          <w:p w14:paraId="7925354A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>niepełnosprawnościami, np. doświadczenie zawodowe, udzielanie wsparcia osobom z niepełnosprawnościami w formie wolontariatu;</w:t>
            </w:r>
          </w:p>
          <w:p w14:paraId="237A61C1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>lub</w:t>
            </w:r>
          </w:p>
          <w:p w14:paraId="2904E4FC" w14:textId="38442CE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b/>
                <w:bCs/>
                <w:sz w:val="22"/>
                <w:szCs w:val="22"/>
              </w:rPr>
              <w:t>c)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 xml:space="preserve"> wskazane przez 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>podopiecznego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 xml:space="preserve"> lub jego opiekuna prawnego (w przypadku osoby małoletniej albo ubezwłasnowolnionej całkowicie) w</w:t>
            </w:r>
          </w:p>
          <w:p w14:paraId="3BD1500B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>Formularzu rekrutacyjnym do udziału w projekcie.</w:t>
            </w:r>
          </w:p>
          <w:p w14:paraId="0F4F251A" w14:textId="77777777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45739942" w14:textId="2A0346C9" w:rsidR="00A91792" w:rsidRPr="00A91792" w:rsidRDefault="00A91792" w:rsidP="00A91792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A91792">
              <w:rPr>
                <w:rFonts w:asciiTheme="minorHAnsi" w:hAnsiTheme="minorHAnsi"/>
                <w:sz w:val="22"/>
                <w:szCs w:val="22"/>
              </w:rPr>
              <w:t xml:space="preserve">Posiadanie doświadczenia, o którym mowa w pkt 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>b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>, może zostać udokumentowane pisemnym oświadczeniem podmiotu, który zlecał</w:t>
            </w:r>
            <w:r w:rsidR="000E52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1792">
              <w:rPr>
                <w:rFonts w:asciiTheme="minorHAnsi" w:hAnsiTheme="minorHAnsi"/>
                <w:sz w:val="22"/>
                <w:szCs w:val="22"/>
              </w:rPr>
              <w:t>udzielanie bezpośredniej pomocy osobom z niepełnosprawnościami.</w:t>
            </w:r>
          </w:p>
          <w:p w14:paraId="0605FD70" w14:textId="5C889AC9" w:rsidR="00A91792" w:rsidRPr="00A91792" w:rsidRDefault="00A91792" w:rsidP="000C7E1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0C7E12" w14:paraId="0C2AA42C" w14:textId="77777777" w:rsidTr="00697720">
        <w:tc>
          <w:tcPr>
            <w:tcW w:w="1726" w:type="dxa"/>
          </w:tcPr>
          <w:p w14:paraId="3CD66324" w14:textId="5C15EBE2" w:rsidR="000C7E12" w:rsidRPr="00A91792" w:rsidRDefault="00A91792" w:rsidP="000C7E1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A91792">
              <w:rPr>
                <w:b/>
                <w:bCs/>
                <w:sz w:val="22"/>
                <w:szCs w:val="22"/>
              </w:rPr>
              <w:lastRenderedPageBreak/>
              <w:t>Zakres obowiązków w ramach usług opiekuńczych</w:t>
            </w:r>
          </w:p>
        </w:tc>
        <w:tc>
          <w:tcPr>
            <w:tcW w:w="6616" w:type="dxa"/>
          </w:tcPr>
          <w:p w14:paraId="2D8A9B1D" w14:textId="15E911FA" w:rsidR="00BB1365" w:rsidRPr="00BB1365" w:rsidRDefault="00BB1365" w:rsidP="00BB13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B1365">
              <w:rPr>
                <w:rFonts w:asciiTheme="minorHAnsi" w:hAnsiTheme="minorHAnsi"/>
                <w:sz w:val="22"/>
                <w:szCs w:val="22"/>
              </w:rPr>
              <w:t>1) wsparcia uczestnika w czynnościach samoobsługowych, w tym utrzymaniu higieny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>osobistej;</w:t>
            </w:r>
          </w:p>
          <w:p w14:paraId="3939EF59" w14:textId="6577607E" w:rsidR="00BB1365" w:rsidRPr="00BB1365" w:rsidRDefault="00BB1365" w:rsidP="00BB13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B1365">
              <w:rPr>
                <w:rFonts w:asciiTheme="minorHAnsi" w:hAnsiTheme="minorHAnsi"/>
                <w:sz w:val="22"/>
                <w:szCs w:val="22"/>
              </w:rPr>
              <w:t>2) wsparcia uczestnika w prowadzeniu gospodarstwa domowego i wypełnianiu ról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>w rodzinie;</w:t>
            </w:r>
          </w:p>
          <w:p w14:paraId="7EA00963" w14:textId="77777777" w:rsidR="00BB1365" w:rsidRPr="00BB1365" w:rsidRDefault="00BB1365" w:rsidP="00BB13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B1365">
              <w:rPr>
                <w:rFonts w:asciiTheme="minorHAnsi" w:hAnsiTheme="minorHAnsi"/>
                <w:sz w:val="22"/>
                <w:szCs w:val="22"/>
              </w:rPr>
              <w:t>3) wsparcia uczestnika w przemieszczaniu się poza miejscem zamieszkania;</w:t>
            </w:r>
          </w:p>
          <w:p w14:paraId="5E76DB6B" w14:textId="1C13E920" w:rsidR="00BB1365" w:rsidRPr="00BB1365" w:rsidRDefault="00BB1365" w:rsidP="00BB13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B1365">
              <w:rPr>
                <w:rFonts w:asciiTheme="minorHAnsi" w:hAnsiTheme="minorHAnsi"/>
                <w:sz w:val="22"/>
                <w:szCs w:val="22"/>
              </w:rPr>
              <w:t>4) wsparcia uczestnika w podejmowaniu aktywności życiowej i komunikowaniu się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>z otoczeniem.</w:t>
            </w:r>
          </w:p>
          <w:p w14:paraId="384A71EF" w14:textId="77777777" w:rsidR="00BB1365" w:rsidRPr="00BB1365" w:rsidRDefault="00BB1365" w:rsidP="00BB13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3645A524" w14:textId="7501F57F" w:rsidR="00BB1365" w:rsidRPr="00BB1365" w:rsidRDefault="00BB1365" w:rsidP="00BB1365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BB1365">
              <w:rPr>
                <w:rFonts w:asciiTheme="minorHAnsi" w:hAnsiTheme="minorHAnsi"/>
                <w:sz w:val="22"/>
                <w:szCs w:val="22"/>
              </w:rPr>
              <w:t xml:space="preserve">Zadaniem 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>osoby świadczącej usługi opiekuńcze nie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 xml:space="preserve"> jest podejmowanie decyzji za 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>uczestnika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>, lecz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B1365">
              <w:rPr>
                <w:rFonts w:asciiTheme="minorHAnsi" w:hAnsiTheme="minorHAnsi"/>
                <w:sz w:val="22"/>
                <w:szCs w:val="22"/>
              </w:rPr>
              <w:t>wyłącznie udzielenie jej pomocy lub wsparcia w realizacji osobistych celów</w:t>
            </w:r>
          </w:p>
          <w:p w14:paraId="07A626C9" w14:textId="77777777" w:rsidR="000C7E12" w:rsidRDefault="000C7E12" w:rsidP="000C7E1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0C7E12" w14:paraId="3EADF004" w14:textId="77777777" w:rsidTr="00697720">
        <w:tc>
          <w:tcPr>
            <w:tcW w:w="1726" w:type="dxa"/>
          </w:tcPr>
          <w:p w14:paraId="5AE8D378" w14:textId="0B7A257F" w:rsidR="000C7E12" w:rsidRPr="004746E9" w:rsidRDefault="00BB1365" w:rsidP="000C7E1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4746E9">
              <w:rPr>
                <w:b/>
                <w:bCs/>
                <w:sz w:val="22"/>
                <w:szCs w:val="22"/>
              </w:rPr>
              <w:t xml:space="preserve">Szczegółowy wykaz </w:t>
            </w:r>
            <w:r w:rsidR="00697720">
              <w:rPr>
                <w:b/>
                <w:bCs/>
                <w:sz w:val="22"/>
                <w:szCs w:val="22"/>
              </w:rPr>
              <w:t xml:space="preserve">podstawowych </w:t>
            </w:r>
            <w:r w:rsidRPr="004746E9">
              <w:rPr>
                <w:b/>
                <w:bCs/>
                <w:sz w:val="22"/>
                <w:szCs w:val="22"/>
              </w:rPr>
              <w:t xml:space="preserve">czynności opiekuńczych. </w:t>
            </w:r>
          </w:p>
        </w:tc>
        <w:tc>
          <w:tcPr>
            <w:tcW w:w="6616" w:type="dxa"/>
          </w:tcPr>
          <w:p w14:paraId="2F9CAF00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46E9">
              <w:rPr>
                <w:rFonts w:asciiTheme="minorHAnsi" w:hAnsiTheme="minorHAnsi"/>
                <w:b/>
                <w:bCs/>
                <w:sz w:val="22"/>
                <w:szCs w:val="22"/>
              </w:rPr>
              <w:t>1)</w:t>
            </w:r>
            <w:r w:rsidRPr="004746E9">
              <w:rPr>
                <w:rStyle w:val="s1"/>
                <w:rFonts w:asciiTheme="minorHAnsi" w:eastAsiaTheme="majorEastAsia" w:hAnsiTheme="minorHAnsi"/>
                <w:b/>
                <w:bCs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wsparcia w czynnościach samoobsługowych, w tym utrzymania higieny osobistej: </w:t>
            </w:r>
          </w:p>
          <w:p w14:paraId="1D781FC0" w14:textId="760FD3BE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a) ubieranie;</w:t>
            </w:r>
          </w:p>
          <w:p w14:paraId="2466DD92" w14:textId="6CF47DF9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b)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korzystanie z toalety;</w:t>
            </w:r>
          </w:p>
          <w:p w14:paraId="194EF532" w14:textId="41FCCC0B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c)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mycie głowy, mycie ciała, kąpiel;</w:t>
            </w:r>
          </w:p>
          <w:p w14:paraId="052139C3" w14:textId="3BF03796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d)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czesanie;</w:t>
            </w:r>
          </w:p>
          <w:p w14:paraId="66B1A2F6" w14:textId="2840EEAC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e)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golenie;</w:t>
            </w:r>
          </w:p>
          <w:p w14:paraId="47C5AF41" w14:textId="4C92EDDD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f)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wykonywanie nieskomplikowanych elementów makijażu;</w:t>
            </w:r>
          </w:p>
          <w:p w14:paraId="05E11C12" w14:textId="3A3CFB09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g)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obcinanie paznokci rąk i nóg;</w:t>
            </w:r>
          </w:p>
          <w:p w14:paraId="6BB31AF1" w14:textId="1CE72C7F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h)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zmiana pozycji, np. przesiadanie się z łóżka lub na łóżko, z krzesła lub na krzesło, fotel,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ułożenie się w łóżku, usadzenie w wózku;</w:t>
            </w:r>
          </w:p>
          <w:p w14:paraId="511D88EF" w14:textId="69EE2696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lastRenderedPageBreak/>
              <w:t>i)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zapobieganie powstania odleżyn lub </w:t>
            </w:r>
            <w:proofErr w:type="spellStart"/>
            <w:r w:rsidRPr="004746E9">
              <w:rPr>
                <w:rFonts w:asciiTheme="minorHAnsi" w:hAnsiTheme="minorHAnsi"/>
                <w:sz w:val="22"/>
                <w:szCs w:val="22"/>
              </w:rPr>
              <w:t>odparzeń</w:t>
            </w:r>
            <w:proofErr w:type="spellEnd"/>
            <w:r w:rsidRPr="004746E9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751B1C8D" w14:textId="12E029F6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j)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zmiana </w:t>
            </w:r>
            <w:proofErr w:type="spellStart"/>
            <w:r w:rsidRPr="004746E9">
              <w:rPr>
                <w:rFonts w:asciiTheme="minorHAnsi" w:hAnsiTheme="minorHAnsi"/>
                <w:sz w:val="22"/>
                <w:szCs w:val="22"/>
              </w:rPr>
              <w:t>pieluchomajtek</w:t>
            </w:r>
            <w:proofErr w:type="spellEnd"/>
            <w:r w:rsidRPr="004746E9">
              <w:rPr>
                <w:rFonts w:asciiTheme="minorHAnsi" w:hAnsiTheme="minorHAnsi"/>
                <w:sz w:val="22"/>
                <w:szCs w:val="22"/>
              </w:rPr>
              <w:t xml:space="preserve"> i wkładów higienicznych;</w:t>
            </w:r>
          </w:p>
          <w:p w14:paraId="2C23445C" w14:textId="7DB2B7AF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k)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przygotowanie i spożywanie posiłków i napojów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(w tym poprzez PEG i sondę);</w:t>
            </w:r>
          </w:p>
          <w:p w14:paraId="60024FEB" w14:textId="7472BD4D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l)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słanie łóżka i zmiana pościeli.</w:t>
            </w:r>
          </w:p>
          <w:p w14:paraId="3C728A08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53C0C3AF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46E9">
              <w:rPr>
                <w:rFonts w:asciiTheme="minorHAnsi" w:hAnsiTheme="minorHAnsi"/>
                <w:b/>
                <w:bCs/>
                <w:sz w:val="22"/>
                <w:szCs w:val="22"/>
              </w:rPr>
              <w:t>2)</w:t>
            </w:r>
            <w:r w:rsidRPr="004746E9">
              <w:rPr>
                <w:rStyle w:val="s1"/>
                <w:rFonts w:asciiTheme="minorHAnsi" w:eastAsiaTheme="majorEastAsia" w:hAnsiTheme="minorHAnsi"/>
                <w:b/>
                <w:bCs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b/>
                <w:bCs/>
                <w:sz w:val="22"/>
                <w:szCs w:val="22"/>
              </w:rPr>
              <w:t>wsparcia w prowadzeniu gospodarstwa domowego i wypełnianiu ról w rodzinie:</w:t>
            </w:r>
          </w:p>
          <w:p w14:paraId="7F9A358A" w14:textId="63669686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a)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 przypadku samodzielnego zamieszkiwania (za osobę samodzielnie zamieszkującą uznaje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się również osobę zamieszkującą z inną osobą z niepełnosprawnością, która przez swoją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niepełnosprawność nie może prowadzić gospodarstwa domowego (posiada orzeczenie 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niepełnosprawności, z którego wynika, że osoba ta nie jest zdolna do samodzielnej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egzystencji lub jest osobą nieletnią)) </w:t>
            </w:r>
          </w:p>
          <w:p w14:paraId="63625293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- sprzątanie mieszkania w tym urządzeń codziennego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użytku i sanitarnych oraz wynoszeniu śmieci</w:t>
            </w:r>
          </w:p>
          <w:p w14:paraId="389B97F1" w14:textId="79809251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dokonywanie bieżących zakupów (towarzyszenie osobie</w:t>
            </w:r>
            <w:r w:rsidRPr="004746E9">
              <w:rPr>
                <w:rStyle w:val="s2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z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wymagającej wsparcia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 sklepie –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np. informowanie jej o lokalizacji towarów na półkach, podawanie towarów z półek,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wkładanie towarów do koszyka/wózka sklepowego, niesienie koszyka, prowadzenie wózka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uczestnika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 xml:space="preserve"> lub wózka sklepowego, pomoc przy kasie);</w:t>
            </w:r>
          </w:p>
          <w:p w14:paraId="5BAAA68E" w14:textId="289CDD50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 przypadku samodzielnego zamieszkiwania (za osobę samodzielnie zamieszkującą uznaje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się również osobę zamieszkującą z inną osobą z niepełnosprawnością, która przez swoją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niepełnosprawność nie może prowadzić gospodarstwa domowego (posiada orzeczenie 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niepełnosprawności, z którego wynika, że osoba ta nie jest zdolna do samodzielnej</w:t>
            </w:r>
          </w:p>
          <w:p w14:paraId="441A6B3D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egzystencji lub jest osobą nieletnią)) </w:t>
            </w:r>
          </w:p>
          <w:p w14:paraId="3CC48FA5" w14:textId="04C5D750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- mycie okien maksymalnie 2 razy w roku;</w:t>
            </w:r>
          </w:p>
          <w:p w14:paraId="7A1647EA" w14:textId="358F854A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utrzymywanie w czystości i sprawności sprzętu ułatwiającego codzienne funkcjonowanie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(np. wózek, balkonik, podnośnik, kule, elektryczna szczoteczka do zębów, elektryczna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golarka, etc.);</w:t>
            </w:r>
          </w:p>
          <w:p w14:paraId="65E58AC2" w14:textId="3AC91101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pranie i prasowanie odzieży i pościeli, ewentualnie ich oddawanie i odbiór z pralni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(w obecności osoby z niepełnosprawnością);</w:t>
            </w:r>
          </w:p>
          <w:p w14:paraId="32091C2E" w14:textId="1200A007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podanie dziecka do karmienia, podniesienie, przeniesienie lub przewinięcie go;</w:t>
            </w:r>
          </w:p>
          <w:p w14:paraId="42D41D3F" w14:textId="26136BBC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transport dziecka osoby z niepełnosprawnością np. odebranie ze żłobka, przedszkola, szkoły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(wyłącznie w obecności osoby z niepełnosprawnością).</w:t>
            </w:r>
          </w:p>
          <w:p w14:paraId="7CE18701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5E72C0B1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4746E9">
              <w:rPr>
                <w:rFonts w:asciiTheme="minorHAnsi" w:hAnsiTheme="minorHAnsi"/>
                <w:b/>
                <w:bCs/>
                <w:sz w:val="22"/>
                <w:szCs w:val="22"/>
              </w:rPr>
              <w:t>3)</w:t>
            </w:r>
            <w:r w:rsidRPr="004746E9">
              <w:rPr>
                <w:rStyle w:val="s1"/>
                <w:rFonts w:asciiTheme="minorHAnsi" w:eastAsiaTheme="majorEastAsia" w:hAnsiTheme="minorHAnsi"/>
                <w:b/>
                <w:bCs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b/>
                <w:bCs/>
                <w:sz w:val="22"/>
                <w:szCs w:val="22"/>
              </w:rPr>
              <w:t>wsparcia w przemieszczaniu się poza miejscem zamieszkania:</w:t>
            </w:r>
          </w:p>
          <w:p w14:paraId="73573917" w14:textId="1D1E52BA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a)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pchanie wózka osoby z niepełnosprawnością;</w:t>
            </w:r>
          </w:p>
          <w:p w14:paraId="586B1ACE" w14:textId="1F188D07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b)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pomoc w pokonywaniu barier architektonicznych np. schody, krawężniki, otwieranie drzwi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osobom chodzącym;</w:t>
            </w:r>
          </w:p>
          <w:p w14:paraId="1FF02FC6" w14:textId="45427C14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c)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pomoc w orientacji przestrzennej osobom niewidomym, słabowidzącym i głuchoniemym;</w:t>
            </w:r>
          </w:p>
          <w:p w14:paraId="3BAEE846" w14:textId="3AB1DB09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d)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pomoc we wsiadaniu do i wysiadaniu z tramwaju, autobusu, samochodu, pociągu i innych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środków transportu;</w:t>
            </w:r>
          </w:p>
          <w:p w14:paraId="7B6BF606" w14:textId="538444D4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asystowanie podczas podróży środkami komunikacji publicznej, w tym służącymi 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transportu osób z niepełnosprawnościami oraz taksówkami;</w:t>
            </w:r>
          </w:p>
          <w:p w14:paraId="2657CDA5" w14:textId="0DADFB33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f)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transport samochodem będącym własnością osoby z niepełnosprawnością, członka jej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rodziny lub asystenta.</w:t>
            </w:r>
          </w:p>
          <w:p w14:paraId="4E578E24" w14:textId="77777777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  <w:p w14:paraId="1178FF72" w14:textId="596EF3E0" w:rsidR="004746E9" w:rsidRPr="00FF79AB" w:rsidRDefault="004746E9" w:rsidP="004746E9">
            <w:pPr>
              <w:pStyle w:val="p1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79AB">
              <w:rPr>
                <w:rStyle w:val="s1"/>
                <w:rFonts w:asciiTheme="minorHAnsi" w:eastAsiaTheme="majorEastAsia" w:hAnsiTheme="minorHAnsi" w:cs="Times New Roman"/>
                <w:b/>
                <w:bCs/>
                <w:sz w:val="22"/>
                <w:szCs w:val="22"/>
              </w:rPr>
              <w:t>4)</w:t>
            </w:r>
            <w:r w:rsidRPr="00FF79AB">
              <w:rPr>
                <w:rStyle w:val="s1"/>
                <w:rFonts w:asciiTheme="minorHAnsi" w:eastAsiaTheme="majorEastAsia" w:hAnsiTheme="minorHAnsi"/>
                <w:b/>
                <w:bCs/>
                <w:sz w:val="22"/>
                <w:szCs w:val="22"/>
              </w:rPr>
              <w:t xml:space="preserve"> </w:t>
            </w:r>
            <w:r w:rsidRPr="00FF79AB">
              <w:rPr>
                <w:rFonts w:asciiTheme="minorHAnsi" w:hAnsiTheme="minorHAnsi"/>
                <w:b/>
                <w:bCs/>
                <w:sz w:val="22"/>
                <w:szCs w:val="22"/>
              </w:rPr>
              <w:t>wsparcia w podejmowaniu aktywności życiowej i komunikowaniu się z otoczeniem:</w:t>
            </w:r>
          </w:p>
          <w:p w14:paraId="30919D5E" w14:textId="2D015152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a)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obsługa komputera, tabletu, telefonu komórkowego i innych urządzeń i przedmiotów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służących komunikacj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i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5D4EF76A" w14:textId="6F58ED5C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b)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wyjście na spacer;</w:t>
            </w:r>
          </w:p>
          <w:p w14:paraId="10A524D1" w14:textId="6A293ADC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>c)</w:t>
            </w:r>
            <w:r w:rsidRPr="004746E9">
              <w:rPr>
                <w:rStyle w:val="s1"/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asystowanie podczas obecności osoby z niepełnosprawnością w: kinie, teatrze, muzeum,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restauracji, miejscu kultu religijnego, kawiarni, wydarzeniu plenerowym, etc.;</w:t>
            </w:r>
          </w:p>
          <w:p w14:paraId="46E4C631" w14:textId="09DF2AEE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d)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załatwianie spraw urzędowych i związanych z poszukiwaniem pracy np. w rozmowie z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urzędnikiem w przypadku trudności z werbalnym komunikowaniem się, wsparcie w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wypełnianiu formularzy, asysta podczas rozmowy kwalifikacyjnej;</w:t>
            </w:r>
          </w:p>
          <w:p w14:paraId="519425B5" w14:textId="2B8AE438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e)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pomoc w dojeździe do pracy lub powrocie z pracy;</w:t>
            </w:r>
          </w:p>
          <w:p w14:paraId="7220F9C8" w14:textId="00FB952D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f)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wsparcie w rozmowie z otoczeniem w wypadku trudności z werbalnym komunikowaniem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się;</w:t>
            </w:r>
          </w:p>
          <w:p w14:paraId="1261448E" w14:textId="1DD4102C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g)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notowanie dyktowanych przez osobę z niepełnosprawnością treści ręcznie i na komputerze;</w:t>
            </w:r>
          </w:p>
          <w:p w14:paraId="7D0D7588" w14:textId="7FF34CB0" w:rsidR="004746E9" w:rsidRP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h)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pomoc w zmianie ubioru i pozycji podczas wizyt lekarskich, zabiegów rehabilitacyjnych,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ćwiczeń fizjoterapeutycznych, pobytu na pływalni, itp.;</w:t>
            </w:r>
          </w:p>
          <w:p w14:paraId="523AE7D6" w14:textId="65572D28" w:rsidR="004746E9" w:rsidRPr="00FF79AB" w:rsidRDefault="004746E9" w:rsidP="004746E9">
            <w:pPr>
              <w:pStyle w:val="p1"/>
              <w:numPr>
                <w:ilvl w:val="0"/>
                <w:numId w:val="3"/>
              </w:numPr>
              <w:ind w:left="0" w:hanging="1080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I)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wsparcie w załatwianiu spraw w punktach usługowych w obecności osoby z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F79AB">
              <w:rPr>
                <w:rFonts w:asciiTheme="minorHAnsi" w:hAnsiTheme="minorHAnsi"/>
                <w:sz w:val="22"/>
                <w:szCs w:val="22"/>
              </w:rPr>
              <w:t>niepełnosprawnością;</w:t>
            </w:r>
          </w:p>
          <w:p w14:paraId="0ACD878E" w14:textId="4A2CEA12" w:rsidR="004746E9" w:rsidRDefault="004746E9" w:rsidP="004746E9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4746E9">
              <w:rPr>
                <w:rFonts w:asciiTheme="minorHAnsi" w:hAnsiTheme="minorHAnsi"/>
                <w:sz w:val="22"/>
                <w:szCs w:val="22"/>
              </w:rPr>
              <w:t xml:space="preserve">j)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w razie potrzeby wsparcie w zakresie wypełniania ról społecznych i podejmowania</w:t>
            </w:r>
            <w:r w:rsidR="00FF79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746E9">
              <w:rPr>
                <w:rFonts w:asciiTheme="minorHAnsi" w:hAnsiTheme="minorHAnsi"/>
                <w:sz w:val="22"/>
                <w:szCs w:val="22"/>
              </w:rPr>
              <w:t>codziennych decyzji.</w:t>
            </w:r>
          </w:p>
          <w:p w14:paraId="3AC58E74" w14:textId="77777777" w:rsidR="00FF79AB" w:rsidRDefault="00FF79AB" w:rsidP="004746E9">
            <w:pPr>
              <w:pStyle w:val="p1"/>
            </w:pPr>
          </w:p>
          <w:p w14:paraId="6294BF58" w14:textId="7F84C282" w:rsidR="00FF79AB" w:rsidRPr="00FF79AB" w:rsidRDefault="00FF79AB" w:rsidP="004746E9">
            <w:pPr>
              <w:pStyle w:val="p1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FF79A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 wiele innych czynności wynikających z potrzeb uczestnika o ile nie są to czynności naruszające dobra osobiste osoby udzielającej usług</w:t>
            </w:r>
            <w:r w:rsidR="00B8491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i</w:t>
            </w:r>
            <w:r w:rsidRPr="00FF79A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opiekuńcz</w:t>
            </w:r>
            <w:r w:rsidR="00B8491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e</w:t>
            </w:r>
            <w:r w:rsidRPr="00FF79AB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, nie naruszających jego godności oraz o ile nie są to czynności medyczne. </w:t>
            </w:r>
          </w:p>
          <w:p w14:paraId="3105983B" w14:textId="77777777" w:rsidR="000C7E12" w:rsidRPr="004746E9" w:rsidRDefault="000C7E12" w:rsidP="000C7E1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0C7E12" w14:paraId="2357AC38" w14:textId="77777777" w:rsidTr="00697720">
        <w:trPr>
          <w:trHeight w:val="904"/>
        </w:trPr>
        <w:tc>
          <w:tcPr>
            <w:tcW w:w="1726" w:type="dxa"/>
          </w:tcPr>
          <w:p w14:paraId="31DDA877" w14:textId="6D3033CD" w:rsidR="000C7E12" w:rsidRPr="00697720" w:rsidRDefault="00697720" w:rsidP="000C7E1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697720">
              <w:rPr>
                <w:b/>
                <w:bCs/>
                <w:sz w:val="22"/>
                <w:szCs w:val="22"/>
              </w:rPr>
              <w:lastRenderedPageBreak/>
              <w:t>Czas realizacji wsparcia.</w:t>
            </w:r>
          </w:p>
        </w:tc>
        <w:tc>
          <w:tcPr>
            <w:tcW w:w="6616" w:type="dxa"/>
          </w:tcPr>
          <w:p w14:paraId="13DBB139" w14:textId="177CCB48" w:rsidR="000C7E12" w:rsidRDefault="00697720" w:rsidP="000C7E12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 zapewnia, że wsparcie udzielane będzie w zależności od zgłaszanych potrzeb uczestnika</w:t>
            </w:r>
            <w:r w:rsidR="00B8491B">
              <w:rPr>
                <w:sz w:val="22"/>
                <w:szCs w:val="22"/>
              </w:rPr>
              <w:t xml:space="preserve"> w ciągu</w:t>
            </w:r>
            <w:r>
              <w:rPr>
                <w:sz w:val="22"/>
                <w:szCs w:val="22"/>
              </w:rPr>
              <w:t>: sied</w:t>
            </w:r>
            <w:r w:rsidR="00B8491B">
              <w:rPr>
                <w:sz w:val="22"/>
                <w:szCs w:val="22"/>
              </w:rPr>
              <w:t xml:space="preserve">miu </w:t>
            </w:r>
            <w:r>
              <w:rPr>
                <w:sz w:val="22"/>
                <w:szCs w:val="22"/>
              </w:rPr>
              <w:t>dni w tygodni</w:t>
            </w:r>
            <w:r w:rsidR="00B8491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24 godz. na dobę. </w:t>
            </w:r>
          </w:p>
          <w:p w14:paraId="1F949CFF" w14:textId="40B362AD" w:rsidR="00697720" w:rsidRDefault="00697720" w:rsidP="000C7E12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697720" w14:paraId="3F0CEC14" w14:textId="77777777" w:rsidTr="00697720">
        <w:trPr>
          <w:trHeight w:val="441"/>
        </w:trPr>
        <w:tc>
          <w:tcPr>
            <w:tcW w:w="1726" w:type="dxa"/>
          </w:tcPr>
          <w:p w14:paraId="56F803A8" w14:textId="2F3A7086" w:rsidR="00697720" w:rsidRPr="00697720" w:rsidRDefault="00697720" w:rsidP="000C7E1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Liczba godzin w relacji do potrzeb</w:t>
            </w:r>
          </w:p>
        </w:tc>
        <w:tc>
          <w:tcPr>
            <w:tcW w:w="6616" w:type="dxa"/>
          </w:tcPr>
          <w:p w14:paraId="03B12CB6" w14:textId="32AEF4F8" w:rsidR="00697720" w:rsidRDefault="00697720" w:rsidP="000C7E12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</w:t>
            </w:r>
            <w:r w:rsidR="00CC2E86">
              <w:rPr>
                <w:sz w:val="22"/>
                <w:szCs w:val="22"/>
              </w:rPr>
              <w:t>kom</w:t>
            </w:r>
            <w:r>
              <w:rPr>
                <w:sz w:val="22"/>
                <w:szCs w:val="22"/>
              </w:rPr>
              <w:t xml:space="preserve"> w zależności do określonych na etapie identyfikacji </w:t>
            </w:r>
            <w:r w:rsidR="00CC2E86">
              <w:rPr>
                <w:sz w:val="22"/>
                <w:szCs w:val="22"/>
              </w:rPr>
              <w:t>potrzeb i</w:t>
            </w:r>
            <w:r>
              <w:rPr>
                <w:sz w:val="22"/>
                <w:szCs w:val="22"/>
              </w:rPr>
              <w:t xml:space="preserve"> informacji zawartych w formularzu zgłoszeniowym </w:t>
            </w:r>
            <w:r w:rsidR="00CC2E86">
              <w:rPr>
                <w:sz w:val="22"/>
                <w:szCs w:val="22"/>
              </w:rPr>
              <w:t xml:space="preserve">przydzielane są niezbędne godziny wsparcia w postaci usług opiekuńczych. Maksymalny limit godzin wynosi 60 godzin w miesiącu na 1 uczestnika. Ewentualne zwiększenie liczby godzin na 1 uczestnika ponad określony limit 60 godzin może skutkować nieuznaniem nadliczbowych godzin za kwalifikowane, a tym samym wykonawca może nie otrzymać za nie wynagrodzenia. </w:t>
            </w:r>
          </w:p>
        </w:tc>
      </w:tr>
    </w:tbl>
    <w:p w14:paraId="0C7440EF" w14:textId="77777777" w:rsidR="000C7E12" w:rsidRDefault="000C7E12" w:rsidP="000C7E12">
      <w:pPr>
        <w:pStyle w:val="Akapitzlist"/>
        <w:rPr>
          <w:sz w:val="22"/>
          <w:szCs w:val="22"/>
        </w:rPr>
      </w:pPr>
    </w:p>
    <w:p w14:paraId="008A918F" w14:textId="77777777" w:rsidR="00A5702F" w:rsidRDefault="00A5702F" w:rsidP="000C7E12">
      <w:pPr>
        <w:pStyle w:val="Akapitzlist"/>
        <w:rPr>
          <w:sz w:val="22"/>
          <w:szCs w:val="22"/>
        </w:rPr>
      </w:pPr>
    </w:p>
    <w:p w14:paraId="6E64D2BC" w14:textId="77777777" w:rsidR="00A5702F" w:rsidRDefault="00A5702F" w:rsidP="000C7E12">
      <w:pPr>
        <w:pStyle w:val="Akapitzlist"/>
        <w:rPr>
          <w:sz w:val="22"/>
          <w:szCs w:val="22"/>
        </w:rPr>
      </w:pPr>
    </w:p>
    <w:p w14:paraId="16C44F92" w14:textId="3F2C243F" w:rsidR="00CC2E86" w:rsidRDefault="000E5227" w:rsidP="00CC2E86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Formalny aspekt świadczenia usług opiekuńczych </w:t>
      </w:r>
    </w:p>
    <w:p w14:paraId="4CDBBE5B" w14:textId="77777777" w:rsidR="000E5227" w:rsidRPr="0071528E" w:rsidRDefault="000E5227" w:rsidP="000E5227">
      <w:pPr>
        <w:pStyle w:val="Akapitzlis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A5702F" w14:paraId="74CEFAE5" w14:textId="77777777" w:rsidTr="00A5702F">
        <w:tc>
          <w:tcPr>
            <w:tcW w:w="1827" w:type="dxa"/>
          </w:tcPr>
          <w:p w14:paraId="6BBC79CC" w14:textId="13DBDC40" w:rsidR="00A5702F" w:rsidRPr="0071528E" w:rsidRDefault="00C92A31" w:rsidP="00A5702F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71528E">
              <w:rPr>
                <w:b/>
                <w:bCs/>
                <w:sz w:val="22"/>
                <w:szCs w:val="22"/>
              </w:rPr>
              <w:t>Dokumenty niezbędne do rozliczenia świadczonych usług.</w:t>
            </w:r>
            <w:r w:rsidR="00A5702F" w:rsidRPr="0071528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15" w:type="dxa"/>
          </w:tcPr>
          <w:p w14:paraId="4B792C47" w14:textId="77777777" w:rsidR="00A5702F" w:rsidRDefault="00C92A31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 do rozliczenia świadczonych usług wymaga:</w:t>
            </w:r>
          </w:p>
          <w:p w14:paraId="31D02279" w14:textId="061038C3" w:rsidR="00C92A31" w:rsidRDefault="00C92A31" w:rsidP="00C92A3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potwierdzające posiadane kwalifikacje do świadczenia usług opiekuńczych osób zaangażowanych przez Wykonawcę (jednorazowe przekazanie dokumentów w chwili rozpoczęcia świadczenia usług przez danego Opiekuna)</w:t>
            </w:r>
            <w:r w:rsidR="00810CC0">
              <w:rPr>
                <w:sz w:val="22"/>
                <w:szCs w:val="22"/>
              </w:rPr>
              <w:t>.</w:t>
            </w:r>
          </w:p>
          <w:p w14:paraId="3877F1B1" w14:textId="77777777" w:rsidR="00C92A31" w:rsidRDefault="00C92A31" w:rsidP="00C92A3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potwierdzające posiadane doświadczenie w realizacji usług opiekuńczych przez osobę pełniącą funkcję opiekuna zaangażowanego do świadczenia usług na rzecz Uczestnika (jednorazowe przekazanie dokumentów w chwili </w:t>
            </w:r>
            <w:r w:rsidR="00810CC0">
              <w:rPr>
                <w:sz w:val="22"/>
                <w:szCs w:val="22"/>
              </w:rPr>
              <w:t>rozpoczęcia świadczenia usług przez danego Opiekuna).</w:t>
            </w:r>
          </w:p>
          <w:p w14:paraId="3B663125" w14:textId="77777777" w:rsidR="00810CC0" w:rsidRDefault="00810CC0" w:rsidP="00C92A3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sytuacji „Opiekuna ze wskazania” – dokumenty posiada Zamawiający.</w:t>
            </w:r>
          </w:p>
          <w:p w14:paraId="41EE3463" w14:textId="77777777" w:rsidR="00810CC0" w:rsidRDefault="00810CC0" w:rsidP="00C92A31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potwierdzające miesięczne zaangażowanie Opiekuna na rzecz danego Uczestnika – według wzoru przekazanego przez Zamawiającego.</w:t>
            </w:r>
          </w:p>
          <w:p w14:paraId="7FDA8F5F" w14:textId="7BB938E9" w:rsidR="00810CC0" w:rsidRDefault="00810CC0" w:rsidP="00810CC0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potwierdzające zaangażowanie transportu do realizacji usług opiekuńczych na rzecz Uczestnika</w:t>
            </w:r>
            <w:r w:rsidR="000E5227">
              <w:rPr>
                <w:sz w:val="22"/>
                <w:szCs w:val="22"/>
              </w:rPr>
              <w:t xml:space="preserve"> – rozliczenie na podstawie wzoru dokumentu przekazanego przez Zamawiającego</w:t>
            </w:r>
          </w:p>
          <w:p w14:paraId="713F5845" w14:textId="77777777" w:rsidR="00810CC0" w:rsidRDefault="00810CC0" w:rsidP="00810CC0">
            <w:pPr>
              <w:rPr>
                <w:sz w:val="22"/>
                <w:szCs w:val="22"/>
              </w:rPr>
            </w:pPr>
          </w:p>
          <w:p w14:paraId="5993B6ED" w14:textId="234416F1" w:rsidR="00810CC0" w:rsidRDefault="00810CC0" w:rsidP="00810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Wszystkie przekazane dokumenty potwierdzające realizację usług opiekuńczych muszą być wypełnione w miejscach przeznaczonych do tego</w:t>
            </w:r>
            <w:r w:rsidR="00B8491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długopisem nieścieralnym, w języku polskim, powinny być czytelne i nie budzić wątpliwości co do rzete</w:t>
            </w:r>
            <w:r w:rsidR="00985E60">
              <w:rPr>
                <w:sz w:val="22"/>
                <w:szCs w:val="22"/>
              </w:rPr>
              <w:t xml:space="preserve">lności i autentyczności. Dokumenty </w:t>
            </w:r>
            <w:r w:rsidR="000E5227">
              <w:rPr>
                <w:sz w:val="22"/>
                <w:szCs w:val="22"/>
              </w:rPr>
              <w:t xml:space="preserve">muszą być </w:t>
            </w:r>
            <w:r w:rsidR="00985E60">
              <w:rPr>
                <w:sz w:val="22"/>
                <w:szCs w:val="22"/>
              </w:rPr>
              <w:t xml:space="preserve">podpisane własnoręcznie, czytelnym podpisem Uczestnika lub jego ustawowego przedstawiciela. Dokumenty powinny być przekazane do Zamawiającego wraz z sumarycznym wykazem zrealizowanych godzin w danym miesiącu oraz z protokołem odbioru usług. </w:t>
            </w:r>
          </w:p>
          <w:p w14:paraId="389986A3" w14:textId="4A862841" w:rsidR="00985E60" w:rsidRPr="00810CC0" w:rsidRDefault="00985E60" w:rsidP="00810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zastrzega, że dokumenty, o których mowa powyżej powinny być dostarczone do siedziby Zamawiającego najpóźniej do 5 dnia miesiąca następującego po miesiącu realizacji usług opiekuńczych. Niedostosowanie się do tego terminu skutkować może opóźnieniem w zapłacie za przedstawioną fakturę. </w:t>
            </w:r>
          </w:p>
        </w:tc>
      </w:tr>
      <w:tr w:rsidR="00A5702F" w14:paraId="717564B0" w14:textId="77777777" w:rsidTr="00A5702F">
        <w:tc>
          <w:tcPr>
            <w:tcW w:w="1827" w:type="dxa"/>
          </w:tcPr>
          <w:p w14:paraId="437C21AC" w14:textId="07466FAC" w:rsidR="00A5702F" w:rsidRPr="0071528E" w:rsidRDefault="00985E60" w:rsidP="00A5702F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71528E">
              <w:rPr>
                <w:b/>
                <w:bCs/>
                <w:sz w:val="22"/>
                <w:szCs w:val="22"/>
              </w:rPr>
              <w:t>Gotowość</w:t>
            </w:r>
          </w:p>
        </w:tc>
        <w:tc>
          <w:tcPr>
            <w:tcW w:w="6515" w:type="dxa"/>
          </w:tcPr>
          <w:p w14:paraId="0C248E57" w14:textId="782663BF" w:rsidR="00A5702F" w:rsidRDefault="00985E60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 deklaruje g</w:t>
            </w:r>
            <w:r w:rsidR="00C92A31">
              <w:rPr>
                <w:sz w:val="22"/>
                <w:szCs w:val="22"/>
              </w:rPr>
              <w:t>otowość do świadczenia usług</w:t>
            </w:r>
            <w:r>
              <w:rPr>
                <w:sz w:val="22"/>
                <w:szCs w:val="22"/>
              </w:rPr>
              <w:t xml:space="preserve"> na rzecz danego </w:t>
            </w:r>
            <w:r w:rsidR="00396F6A">
              <w:rPr>
                <w:sz w:val="22"/>
                <w:szCs w:val="22"/>
              </w:rPr>
              <w:t xml:space="preserve">Uczestnika do 5 dni od przesłania dokumentacji Uczestnika </w:t>
            </w:r>
            <w:r w:rsidR="000E5227">
              <w:rPr>
                <w:sz w:val="22"/>
                <w:szCs w:val="22"/>
              </w:rPr>
              <w:t xml:space="preserve">przez Zamawiającego </w:t>
            </w:r>
            <w:r w:rsidR="00396F6A">
              <w:rPr>
                <w:sz w:val="22"/>
                <w:szCs w:val="22"/>
              </w:rPr>
              <w:t>wraz z jego adresem, wnioskami z analizy potrzeb oraz numerem kontaktowym do osoby wskazanej w formularzu rekrutacyjnym</w:t>
            </w:r>
            <w:r w:rsidR="000E5227">
              <w:rPr>
                <w:sz w:val="22"/>
                <w:szCs w:val="22"/>
              </w:rPr>
              <w:t>.</w:t>
            </w:r>
            <w:r w:rsidR="00396F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5702F" w14:paraId="33BFC288" w14:textId="77777777" w:rsidTr="00A5702F">
        <w:tc>
          <w:tcPr>
            <w:tcW w:w="1827" w:type="dxa"/>
          </w:tcPr>
          <w:p w14:paraId="3FA49FE9" w14:textId="117B98CB" w:rsidR="00A5702F" w:rsidRPr="0071528E" w:rsidRDefault="0071528E" w:rsidP="00A5702F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71528E">
              <w:rPr>
                <w:b/>
                <w:bCs/>
                <w:sz w:val="22"/>
                <w:szCs w:val="22"/>
              </w:rPr>
              <w:t xml:space="preserve">Forma zatrudnienia </w:t>
            </w:r>
            <w:r w:rsidR="000E5227">
              <w:rPr>
                <w:b/>
                <w:bCs/>
                <w:sz w:val="22"/>
                <w:szCs w:val="22"/>
              </w:rPr>
              <w:t xml:space="preserve">Opiekunów </w:t>
            </w:r>
          </w:p>
        </w:tc>
        <w:tc>
          <w:tcPr>
            <w:tcW w:w="6515" w:type="dxa"/>
          </w:tcPr>
          <w:p w14:paraId="29977DBF" w14:textId="5502CFA4" w:rsidR="0071528E" w:rsidRDefault="0071528E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Zamawiający nie precyzuje formy zaangażowania Opiekunów świadczących usługi opiekuńcze na rzecz Uczestników</w:t>
            </w:r>
            <w:r w:rsidR="00AA34D2">
              <w:rPr>
                <w:sz w:val="22"/>
                <w:szCs w:val="22"/>
              </w:rPr>
              <w:t xml:space="preserve">, jednakże koszt wskazany w odpowiedzi na przedmiotowe rozeznanie rynku powinien obejmować wszystkie koszty jakie Wykonawca będzie ponosił z tego tytułu. Wskazany koszt jednej godziny jest kosztem całkowitym realizacji usług i zawiera wszystkie zobowiązania </w:t>
            </w:r>
            <w:r w:rsidR="00BA6BF5">
              <w:rPr>
                <w:sz w:val="22"/>
                <w:szCs w:val="22"/>
              </w:rPr>
              <w:t xml:space="preserve">z tytułu zawartych umów z Opiekunem. </w:t>
            </w:r>
          </w:p>
        </w:tc>
      </w:tr>
      <w:tr w:rsidR="00A5702F" w14:paraId="7C5F70F6" w14:textId="77777777" w:rsidTr="00A5702F">
        <w:tc>
          <w:tcPr>
            <w:tcW w:w="1827" w:type="dxa"/>
          </w:tcPr>
          <w:p w14:paraId="5E96B372" w14:textId="39B45328" w:rsidR="00A5702F" w:rsidRPr="0071528E" w:rsidRDefault="0071528E" w:rsidP="00A5702F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71528E">
              <w:rPr>
                <w:b/>
                <w:bCs/>
                <w:sz w:val="22"/>
                <w:szCs w:val="22"/>
              </w:rPr>
              <w:lastRenderedPageBreak/>
              <w:t xml:space="preserve">Wynagrodzenie Opiekunów </w:t>
            </w:r>
          </w:p>
        </w:tc>
        <w:tc>
          <w:tcPr>
            <w:tcW w:w="6515" w:type="dxa"/>
          </w:tcPr>
          <w:p w14:paraId="566F06A9" w14:textId="4DA14F94" w:rsidR="00A5702F" w:rsidRDefault="00396F6A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Zamawiający </w:t>
            </w:r>
            <w:r w:rsidR="0071528E">
              <w:rPr>
                <w:sz w:val="22"/>
                <w:szCs w:val="22"/>
              </w:rPr>
              <w:t xml:space="preserve">zastrzega, że wynagrodzenie dla Opiekunów za wykonaną pracę musi być wypłacane co miesiąc za okres przepracowany w poprzednim okresie rozliczeniowym do dnia 15 każdego miesiąca. </w:t>
            </w:r>
          </w:p>
        </w:tc>
      </w:tr>
      <w:tr w:rsidR="00A5702F" w14:paraId="0237BEA7" w14:textId="77777777" w:rsidTr="00A5702F">
        <w:tc>
          <w:tcPr>
            <w:tcW w:w="1827" w:type="dxa"/>
          </w:tcPr>
          <w:p w14:paraId="747D78F6" w14:textId="6E2E74DF" w:rsidR="00A5702F" w:rsidRPr="0071528E" w:rsidRDefault="0071528E" w:rsidP="00A5702F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71528E">
              <w:rPr>
                <w:b/>
                <w:bCs/>
                <w:sz w:val="22"/>
                <w:szCs w:val="22"/>
              </w:rPr>
              <w:t xml:space="preserve">Nierzetelne wykonywanie umowy. </w:t>
            </w:r>
          </w:p>
        </w:tc>
        <w:tc>
          <w:tcPr>
            <w:tcW w:w="6515" w:type="dxa"/>
          </w:tcPr>
          <w:p w14:paraId="062F4652" w14:textId="77777777" w:rsidR="00A5702F" w:rsidRDefault="00396F6A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Jeśli Zamawiający poweźmie informacje co do nierzetelnej, niezgodnej z umową realizacji usług opiekuńczych bądź prowadzone działania przez Opiekuna świadczącego usługi opiekuńcze będą budzić poważne w</w:t>
            </w:r>
            <w:r w:rsidR="00810CC0">
              <w:rPr>
                <w:sz w:val="22"/>
                <w:szCs w:val="22"/>
              </w:rPr>
              <w:t xml:space="preserve">ątpliwości co </w:t>
            </w:r>
            <w:r>
              <w:rPr>
                <w:sz w:val="22"/>
                <w:szCs w:val="22"/>
              </w:rPr>
              <w:t xml:space="preserve">zgodnego z prawem działania, Zamawiający może po przeprowadzeniu postępowania wyjaśniającego: </w:t>
            </w:r>
          </w:p>
          <w:p w14:paraId="27AA3810" w14:textId="734F4B03" w:rsidR="00396F6A" w:rsidRDefault="00396F6A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żądać natychmiastowego rozwiązania umowy z Opiekunem </w:t>
            </w:r>
            <w:r w:rsidR="000E5227">
              <w:rPr>
                <w:sz w:val="22"/>
                <w:szCs w:val="22"/>
              </w:rPr>
              <w:t xml:space="preserve">przez </w:t>
            </w:r>
            <w:r>
              <w:rPr>
                <w:sz w:val="22"/>
                <w:szCs w:val="22"/>
              </w:rPr>
              <w:t>Wykonawc</w:t>
            </w:r>
            <w:r w:rsidR="000E5227">
              <w:rPr>
                <w:sz w:val="22"/>
                <w:szCs w:val="22"/>
              </w:rPr>
              <w:t>ę</w:t>
            </w:r>
            <w:r>
              <w:rPr>
                <w:sz w:val="22"/>
                <w:szCs w:val="22"/>
              </w:rPr>
              <w:t>,</w:t>
            </w:r>
          </w:p>
          <w:p w14:paraId="054595B1" w14:textId="77777777" w:rsidR="00396F6A" w:rsidRDefault="00396F6A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żądać zwrotu kosztów wypłaconych środków z tytułu uznania działania Opiekuna za niezgodne z prawem,</w:t>
            </w:r>
          </w:p>
          <w:p w14:paraId="55A2C592" w14:textId="29090673" w:rsidR="00396F6A" w:rsidRDefault="00396F6A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żądać zwrotu kosztów które mogą zostać uznane przez instytucję pośredniczącą za niekwalifikowane,</w:t>
            </w:r>
          </w:p>
          <w:p w14:paraId="4CD5AABB" w14:textId="77777777" w:rsidR="00396F6A" w:rsidRDefault="00396F6A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jeśli doszło do naruszenia prawa, bezzwłocznie skierować sprawę do odpowiednich instytucji tj. Policja, Prokuratura,</w:t>
            </w:r>
          </w:p>
          <w:p w14:paraId="0C966F47" w14:textId="1CAB4BBA" w:rsidR="00396F6A" w:rsidRDefault="00396F6A" w:rsidP="00A5702F">
            <w:pPr>
              <w:pStyle w:val="Akapitzli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żądać zadośćuczynienia za krzywdy wyrządzone uczestnikom z tytułu nierzetelnego bądź nieetycznego działania Opiekuna, </w:t>
            </w:r>
          </w:p>
        </w:tc>
      </w:tr>
    </w:tbl>
    <w:p w14:paraId="0E5C47DA" w14:textId="77777777" w:rsidR="000E5227" w:rsidRDefault="000E5227" w:rsidP="000E5227">
      <w:pPr>
        <w:rPr>
          <w:sz w:val="22"/>
          <w:szCs w:val="22"/>
        </w:rPr>
      </w:pPr>
    </w:p>
    <w:p w14:paraId="19D5B63B" w14:textId="57C6042F" w:rsidR="000E5227" w:rsidRDefault="000E5227" w:rsidP="000E5227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 w:rsidRPr="000E5227">
        <w:rPr>
          <w:b/>
          <w:bCs/>
          <w:sz w:val="22"/>
          <w:szCs w:val="22"/>
        </w:rPr>
        <w:t>Rozliczenie z Wykonawcą</w:t>
      </w:r>
    </w:p>
    <w:p w14:paraId="6121647A" w14:textId="77777777" w:rsidR="00AA34D2" w:rsidRDefault="00AA34D2" w:rsidP="00AA34D2">
      <w:pPr>
        <w:pStyle w:val="Akapitzlis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AA34D2" w14:paraId="549ECE45" w14:textId="77777777" w:rsidTr="00AA34D2">
        <w:tc>
          <w:tcPr>
            <w:tcW w:w="1827" w:type="dxa"/>
          </w:tcPr>
          <w:p w14:paraId="47870956" w14:textId="590440D3" w:rsidR="00AA34D2" w:rsidRDefault="00AA34D2" w:rsidP="00AA34D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Zapłata za realizację usług opiekuńczych </w:t>
            </w:r>
          </w:p>
        </w:tc>
        <w:tc>
          <w:tcPr>
            <w:tcW w:w="6515" w:type="dxa"/>
          </w:tcPr>
          <w:p w14:paraId="227DF14D" w14:textId="39DBC789" w:rsidR="00AA34D2" w:rsidRPr="00484BEA" w:rsidRDefault="00AA34D2" w:rsidP="00AA34D2">
            <w:pPr>
              <w:pStyle w:val="Akapitzlist"/>
              <w:ind w:left="0"/>
              <w:rPr>
                <w:sz w:val="22"/>
                <w:szCs w:val="22"/>
              </w:rPr>
            </w:pPr>
            <w:r w:rsidRPr="00484BEA">
              <w:rPr>
                <w:sz w:val="22"/>
                <w:szCs w:val="22"/>
              </w:rPr>
              <w:t xml:space="preserve">Zamawiający dokona zapłaty za należycie wykonane usługi opiekuńcze Wykonawcy w rozliczeniu miesięcznym a wysokość zobowiązania będzie wynosić iloczyn godzin wskazanych w rozliczeniu miesięcznym zrealizowanych godzin usług opiekuńczych na rzecz wskazanych przez Zamawiającego </w:t>
            </w:r>
            <w:r w:rsidR="00BA6BF5" w:rsidRPr="00484BEA">
              <w:rPr>
                <w:sz w:val="22"/>
                <w:szCs w:val="22"/>
              </w:rPr>
              <w:t>Uczestników pomnożoną</w:t>
            </w:r>
            <w:r w:rsidRPr="00484BEA">
              <w:rPr>
                <w:sz w:val="22"/>
                <w:szCs w:val="22"/>
              </w:rPr>
              <w:t xml:space="preserve"> przez kwotę brutto za godzinę świadczenia przedmiotowych usług. </w:t>
            </w:r>
            <w:r w:rsidR="00B8491B">
              <w:rPr>
                <w:sz w:val="22"/>
                <w:szCs w:val="22"/>
              </w:rPr>
              <w:t xml:space="preserve">Suma godzin x liczba godzin = </w:t>
            </w:r>
            <w:r w:rsidR="006979C5">
              <w:rPr>
                <w:sz w:val="22"/>
                <w:szCs w:val="22"/>
              </w:rPr>
              <w:t xml:space="preserve">kwota na fakturze. </w:t>
            </w:r>
          </w:p>
        </w:tc>
      </w:tr>
      <w:tr w:rsidR="00AA34D2" w14:paraId="746E022F" w14:textId="77777777" w:rsidTr="00AA34D2">
        <w:tc>
          <w:tcPr>
            <w:tcW w:w="1827" w:type="dxa"/>
          </w:tcPr>
          <w:p w14:paraId="6B5C08DA" w14:textId="40882338" w:rsidR="00AA34D2" w:rsidRDefault="00BA6BF5" w:rsidP="00AA34D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Dokonanie płatności.</w:t>
            </w:r>
          </w:p>
        </w:tc>
        <w:tc>
          <w:tcPr>
            <w:tcW w:w="6515" w:type="dxa"/>
          </w:tcPr>
          <w:p w14:paraId="1125055E" w14:textId="77777777" w:rsidR="00AA34D2" w:rsidRDefault="00BA6BF5" w:rsidP="00AA34D2">
            <w:pPr>
              <w:pStyle w:val="Akapitzlist"/>
              <w:ind w:left="0"/>
              <w:rPr>
                <w:sz w:val="22"/>
                <w:szCs w:val="22"/>
              </w:rPr>
            </w:pPr>
            <w:r w:rsidRPr="00484BEA">
              <w:rPr>
                <w:sz w:val="22"/>
                <w:szCs w:val="22"/>
              </w:rPr>
              <w:t xml:space="preserve">Zamawiający zastrzega, że rozliczenie z Wykonawcą powinno nastąpić niezwłocznie po całkowitym zliczeniu zrealizowanych godzin w danym okresie rozliczeniowym obejmującym 1 miesiąc. Aby Wykonawca mógł dokonać wypłaty wynagrodzenia Opiekunom, końcowe rozliczenie z danego okresu rozliczeniowego powinno nastąpić nie później niż do 5 dnia każdego miesiąca. Opóźnienia w realizacji tego obowiązku mogą prowadzić do przesunięcia zapłaty za przedstawioną fakturę Wykonawcy związaną ze zbyt krótkim okresem niezbędnym na dokonanie analizy dokumentów źródłowych tj. karty realizacji usług opiekuńczych. </w:t>
            </w:r>
          </w:p>
          <w:p w14:paraId="44CC8097" w14:textId="1F9B9EA8" w:rsidR="006979C5" w:rsidRPr="006979C5" w:rsidRDefault="006979C5" w:rsidP="00AA34D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 w:rsidRPr="006979C5">
              <w:rPr>
                <w:b/>
                <w:bCs/>
                <w:sz w:val="22"/>
                <w:szCs w:val="22"/>
              </w:rPr>
              <w:t xml:space="preserve">W takiej sytuacji Wykonawca będzie zobowiązany do uregulowania należności z tytułu wykonanych usług opiekuńczych przez Opiekunów z własnych środków w nieprzekraczalnym terminie do 15 dnia miesiąca następującego po zakończeniu okresu rozliczeniowego. </w:t>
            </w:r>
          </w:p>
        </w:tc>
      </w:tr>
      <w:tr w:rsidR="00AA34D2" w14:paraId="4AB3855A" w14:textId="77777777" w:rsidTr="00AA34D2">
        <w:tc>
          <w:tcPr>
            <w:tcW w:w="1827" w:type="dxa"/>
          </w:tcPr>
          <w:p w14:paraId="3B56C367" w14:textId="3DE6DE02" w:rsidR="00AA34D2" w:rsidRDefault="00BA6BF5" w:rsidP="00AA34D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dokumentów rozliczeniowych</w:t>
            </w:r>
          </w:p>
        </w:tc>
        <w:tc>
          <w:tcPr>
            <w:tcW w:w="6515" w:type="dxa"/>
          </w:tcPr>
          <w:p w14:paraId="0A9329B4" w14:textId="44B83F02" w:rsidR="00AA34D2" w:rsidRPr="00484BEA" w:rsidRDefault="00BA6BF5" w:rsidP="00AA34D2">
            <w:pPr>
              <w:pStyle w:val="Akapitzlist"/>
              <w:ind w:left="0"/>
              <w:rPr>
                <w:sz w:val="22"/>
                <w:szCs w:val="22"/>
              </w:rPr>
            </w:pPr>
            <w:r w:rsidRPr="00484BEA">
              <w:rPr>
                <w:sz w:val="22"/>
                <w:szCs w:val="22"/>
              </w:rPr>
              <w:t xml:space="preserve">Zamawiający </w:t>
            </w:r>
            <w:r w:rsidR="00484BEA" w:rsidRPr="00484BEA">
              <w:rPr>
                <w:sz w:val="22"/>
                <w:szCs w:val="22"/>
              </w:rPr>
              <w:t>zastrzega,</w:t>
            </w:r>
            <w:r w:rsidRPr="00484BEA">
              <w:rPr>
                <w:sz w:val="22"/>
                <w:szCs w:val="22"/>
              </w:rPr>
              <w:t xml:space="preserve"> że rozliczenie będzie następować tylko i wyłącznie na podstawie oryginalnych dokumentów z realizacji usług opiekuńczych. Przedstawienie dokumentów rozliczeniowych </w:t>
            </w:r>
            <w:r w:rsidRPr="00484BEA">
              <w:rPr>
                <w:sz w:val="22"/>
                <w:szCs w:val="22"/>
              </w:rPr>
              <w:lastRenderedPageBreak/>
              <w:t xml:space="preserve">w formie ksera, </w:t>
            </w:r>
            <w:proofErr w:type="spellStart"/>
            <w:r w:rsidRPr="00484BEA">
              <w:rPr>
                <w:sz w:val="22"/>
                <w:szCs w:val="22"/>
              </w:rPr>
              <w:t>scanu</w:t>
            </w:r>
            <w:proofErr w:type="spellEnd"/>
            <w:r w:rsidRPr="00484BEA">
              <w:rPr>
                <w:sz w:val="22"/>
                <w:szCs w:val="22"/>
              </w:rPr>
              <w:t xml:space="preserve">, przesłane emailem </w:t>
            </w:r>
            <w:r w:rsidR="00484BEA" w:rsidRPr="00484BEA">
              <w:rPr>
                <w:sz w:val="22"/>
                <w:szCs w:val="22"/>
              </w:rPr>
              <w:t xml:space="preserve">zdjęcia itp. nie będą brane pod uwagę przy rozliczeniu z Wykonawcą.  </w:t>
            </w:r>
          </w:p>
        </w:tc>
      </w:tr>
      <w:tr w:rsidR="00AA34D2" w14:paraId="10D63314" w14:textId="77777777" w:rsidTr="00AA34D2">
        <w:tc>
          <w:tcPr>
            <w:tcW w:w="1827" w:type="dxa"/>
          </w:tcPr>
          <w:p w14:paraId="640FB8EA" w14:textId="16A8AEFA" w:rsidR="00AA34D2" w:rsidRDefault="00484BEA" w:rsidP="00AA34D2">
            <w:pPr>
              <w:pStyle w:val="Akapitzlist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Okres rozliczeniowy </w:t>
            </w:r>
          </w:p>
        </w:tc>
        <w:tc>
          <w:tcPr>
            <w:tcW w:w="6515" w:type="dxa"/>
          </w:tcPr>
          <w:p w14:paraId="4A35E670" w14:textId="3804A878" w:rsidR="00AA34D2" w:rsidRPr="00484BEA" w:rsidRDefault="00484BEA" w:rsidP="00AA34D2">
            <w:pPr>
              <w:pStyle w:val="Akapitzlist"/>
              <w:ind w:left="0"/>
              <w:rPr>
                <w:sz w:val="22"/>
                <w:szCs w:val="22"/>
              </w:rPr>
            </w:pPr>
            <w:r w:rsidRPr="00484BEA">
              <w:rPr>
                <w:sz w:val="22"/>
                <w:szCs w:val="22"/>
              </w:rPr>
              <w:t xml:space="preserve">Zamawiający zastrzega, że okres rozliczeniowy obejmuje 1 miesiąc tj. od pierwszego do ostatniego dnia miesiąca. Godziny realizacji usług nie wykazane w danym miesiącu do rozliczenia nie mogą być przedstawione w kolejnym miesiącu. </w:t>
            </w:r>
          </w:p>
        </w:tc>
      </w:tr>
    </w:tbl>
    <w:p w14:paraId="1DAD0FB6" w14:textId="77777777" w:rsidR="00AA34D2" w:rsidRDefault="00AA34D2" w:rsidP="00AA34D2">
      <w:pPr>
        <w:pStyle w:val="Akapitzlist"/>
        <w:rPr>
          <w:b/>
          <w:bCs/>
          <w:sz w:val="22"/>
          <w:szCs w:val="22"/>
        </w:rPr>
      </w:pPr>
    </w:p>
    <w:p w14:paraId="2290E416" w14:textId="3C2323C3" w:rsidR="005359AD" w:rsidRDefault="005359AD" w:rsidP="005359AD">
      <w:pPr>
        <w:pStyle w:val="Akapitzlis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końcowe</w:t>
      </w:r>
    </w:p>
    <w:p w14:paraId="7EEA79F9" w14:textId="77777777" w:rsidR="005359AD" w:rsidRDefault="005359AD" w:rsidP="005359AD">
      <w:pPr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6515"/>
      </w:tblGrid>
      <w:tr w:rsidR="005359AD" w14:paraId="146FA5B7" w14:textId="77777777" w:rsidTr="005359AD">
        <w:tc>
          <w:tcPr>
            <w:tcW w:w="1843" w:type="dxa"/>
          </w:tcPr>
          <w:p w14:paraId="390AF19F" w14:textId="641D7737" w:rsidR="005359AD" w:rsidRDefault="005359AD" w:rsidP="005359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Zapłata za realizację usług</w:t>
            </w:r>
          </w:p>
        </w:tc>
        <w:tc>
          <w:tcPr>
            <w:tcW w:w="6515" w:type="dxa"/>
          </w:tcPr>
          <w:p w14:paraId="73E4326E" w14:textId="46D446D6" w:rsidR="005359AD" w:rsidRPr="005359AD" w:rsidRDefault="005359AD" w:rsidP="005359AD">
            <w:pPr>
              <w:rPr>
                <w:sz w:val="22"/>
                <w:szCs w:val="22"/>
              </w:rPr>
            </w:pPr>
            <w:r w:rsidRPr="005359AD">
              <w:rPr>
                <w:sz w:val="22"/>
                <w:szCs w:val="22"/>
              </w:rPr>
              <w:t xml:space="preserve">Zamawiający informuje, że zapłata za realizację usług opiekuńczych będzie dokonywana raz w miesięcy, do 7 dni od dostarczenia do biura projektu prawidłowo wystawionej faktury wraz z podpisanym protokołem odbioru usług oraz po potwierdzeniu prawidłowości realizacji usług zgodnie z przedstawionymi dokumentami potwierdzającymi należyte wykonanie usług będących przedmiotem umowy. </w:t>
            </w:r>
          </w:p>
        </w:tc>
      </w:tr>
      <w:tr w:rsidR="005359AD" w14:paraId="3D46D318" w14:textId="77777777" w:rsidTr="005359AD">
        <w:tc>
          <w:tcPr>
            <w:tcW w:w="1843" w:type="dxa"/>
          </w:tcPr>
          <w:p w14:paraId="1A352BC8" w14:textId="2DE74D34" w:rsidR="005359AD" w:rsidRDefault="005359AD" w:rsidP="005359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Spory </w:t>
            </w:r>
          </w:p>
        </w:tc>
        <w:tc>
          <w:tcPr>
            <w:tcW w:w="6515" w:type="dxa"/>
          </w:tcPr>
          <w:p w14:paraId="04DD6A62" w14:textId="1C90E6A6" w:rsidR="005359AD" w:rsidRPr="005359AD" w:rsidRDefault="005359AD" w:rsidP="005359AD">
            <w:pPr>
              <w:rPr>
                <w:sz w:val="22"/>
                <w:szCs w:val="22"/>
              </w:rPr>
            </w:pPr>
            <w:r w:rsidRPr="005359AD">
              <w:rPr>
                <w:sz w:val="22"/>
                <w:szCs w:val="22"/>
              </w:rPr>
              <w:t xml:space="preserve">Zamawiający informuje, że wszelkie spory mogące wynikać z nienależytego wykonania usług opiekuńczych będą rozstrzygane polubownie lub w przypadku sporów, w których Wykonawca i Zamawiający nie znaleźli wspólnego konsensusu przez sąd właściwy dla siedziby Zamawiającego. </w:t>
            </w:r>
          </w:p>
        </w:tc>
      </w:tr>
    </w:tbl>
    <w:p w14:paraId="4AA7BBDE" w14:textId="77777777" w:rsidR="005359AD" w:rsidRDefault="005359AD" w:rsidP="005359AD">
      <w:pPr>
        <w:rPr>
          <w:b/>
          <w:bCs/>
          <w:sz w:val="22"/>
          <w:szCs w:val="22"/>
        </w:rPr>
      </w:pPr>
    </w:p>
    <w:p w14:paraId="1082E14F" w14:textId="77777777" w:rsidR="005359AD" w:rsidRDefault="005359AD" w:rsidP="005359AD">
      <w:pPr>
        <w:rPr>
          <w:b/>
          <w:bCs/>
          <w:sz w:val="22"/>
          <w:szCs w:val="22"/>
        </w:rPr>
      </w:pPr>
    </w:p>
    <w:p w14:paraId="0FAF401F" w14:textId="1351DFB7" w:rsidR="005359AD" w:rsidRDefault="005030EC" w:rsidP="005359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Zamawiający zwraca się z prośbą o oszacowanie wartości powyższego zamówienia poprzez wskazanie stawki godzinnej świadczenia usług opiekuńczych mając na uwadze powyższe informacje i warunki realizacji usługi stawiane przez Zamawiającego. </w:t>
      </w:r>
    </w:p>
    <w:p w14:paraId="6E4F1FE2" w14:textId="02D54A0A" w:rsidR="005030EC" w:rsidRDefault="006979C5" w:rsidP="005359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Odpowiadając na niniejsze rozeznanie rynku Wykonawca, akceptuje treść przedstawionych powyżej informacji i warunków realizacji usług opiekuńczych.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030EC" w14:paraId="250AC77E" w14:textId="77777777" w:rsidTr="005030EC">
        <w:tc>
          <w:tcPr>
            <w:tcW w:w="2405" w:type="dxa"/>
          </w:tcPr>
          <w:p w14:paraId="5F9AD59C" w14:textId="01864C1A" w:rsidR="005030EC" w:rsidRPr="00B8491B" w:rsidRDefault="005030EC" w:rsidP="005359AD">
            <w:pPr>
              <w:rPr>
                <w:b/>
                <w:bCs/>
                <w:sz w:val="20"/>
                <w:szCs w:val="20"/>
              </w:rPr>
            </w:pPr>
            <w:r w:rsidRPr="00B8491B">
              <w:rPr>
                <w:b/>
                <w:bCs/>
                <w:sz w:val="20"/>
                <w:szCs w:val="20"/>
              </w:rPr>
              <w:t>Cena 1 godziny świadczenia usług opiekuńczych w roku 2025 wyrażona PLN</w:t>
            </w:r>
          </w:p>
        </w:tc>
        <w:tc>
          <w:tcPr>
            <w:tcW w:w="6657" w:type="dxa"/>
          </w:tcPr>
          <w:p w14:paraId="34C024B1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</w:p>
          <w:p w14:paraId="478BEA6D" w14:textId="0EDC4E9A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  <w:r w:rsidRPr="00B8491B">
              <w:rPr>
                <w:sz w:val="20"/>
                <w:szCs w:val="20"/>
              </w:rPr>
              <w:t>Cena: …………………………………………………………………………</w:t>
            </w:r>
            <w:proofErr w:type="gramStart"/>
            <w:r w:rsidRPr="00B8491B">
              <w:rPr>
                <w:sz w:val="20"/>
                <w:szCs w:val="20"/>
              </w:rPr>
              <w:t>…….</w:t>
            </w:r>
            <w:proofErr w:type="gramEnd"/>
            <w:r w:rsidRPr="00B8491B">
              <w:rPr>
                <w:sz w:val="20"/>
                <w:szCs w:val="20"/>
              </w:rPr>
              <w:t>.</w:t>
            </w:r>
          </w:p>
          <w:p w14:paraId="3D9817F8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</w:p>
          <w:p w14:paraId="5201AB05" w14:textId="190A5CD5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  <w:r w:rsidRPr="00B8491B">
              <w:rPr>
                <w:sz w:val="20"/>
                <w:szCs w:val="20"/>
              </w:rPr>
              <w:t>Słownie: ………………………………………………………………………</w:t>
            </w:r>
            <w:proofErr w:type="gramStart"/>
            <w:r w:rsidRPr="00B8491B">
              <w:rPr>
                <w:sz w:val="20"/>
                <w:szCs w:val="20"/>
              </w:rPr>
              <w:t>…….</w:t>
            </w:r>
            <w:proofErr w:type="gramEnd"/>
          </w:p>
        </w:tc>
      </w:tr>
      <w:tr w:rsidR="005030EC" w14:paraId="0F241F08" w14:textId="77777777" w:rsidTr="005030EC">
        <w:tc>
          <w:tcPr>
            <w:tcW w:w="2405" w:type="dxa"/>
          </w:tcPr>
          <w:p w14:paraId="2993FD19" w14:textId="6B251C74" w:rsidR="005030EC" w:rsidRPr="00B8491B" w:rsidRDefault="005030EC" w:rsidP="005359AD">
            <w:pPr>
              <w:rPr>
                <w:b/>
                <w:bCs/>
                <w:sz w:val="20"/>
                <w:szCs w:val="20"/>
              </w:rPr>
            </w:pPr>
            <w:r w:rsidRPr="00B8491B">
              <w:rPr>
                <w:b/>
                <w:bCs/>
                <w:sz w:val="20"/>
                <w:szCs w:val="20"/>
              </w:rPr>
              <w:t>Cena 1 godziny świadczenia usług opiekuńczych w roku 202</w:t>
            </w:r>
            <w:r w:rsidRPr="00B8491B">
              <w:rPr>
                <w:b/>
                <w:bCs/>
                <w:sz w:val="20"/>
                <w:szCs w:val="20"/>
              </w:rPr>
              <w:t xml:space="preserve">6 </w:t>
            </w:r>
            <w:r w:rsidRPr="00B8491B">
              <w:rPr>
                <w:b/>
                <w:bCs/>
                <w:sz w:val="20"/>
                <w:szCs w:val="20"/>
              </w:rPr>
              <w:t>wyrażona PLN</w:t>
            </w:r>
          </w:p>
        </w:tc>
        <w:tc>
          <w:tcPr>
            <w:tcW w:w="6657" w:type="dxa"/>
          </w:tcPr>
          <w:p w14:paraId="0F98A8EE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</w:p>
          <w:p w14:paraId="6E955A2C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  <w:r w:rsidRPr="00B8491B">
              <w:rPr>
                <w:sz w:val="20"/>
                <w:szCs w:val="20"/>
              </w:rPr>
              <w:t>Cena: …………………………………………………………………………</w:t>
            </w:r>
            <w:proofErr w:type="gramStart"/>
            <w:r w:rsidRPr="00B8491B">
              <w:rPr>
                <w:sz w:val="20"/>
                <w:szCs w:val="20"/>
              </w:rPr>
              <w:t>…….</w:t>
            </w:r>
            <w:proofErr w:type="gramEnd"/>
            <w:r w:rsidRPr="00B8491B">
              <w:rPr>
                <w:sz w:val="20"/>
                <w:szCs w:val="20"/>
              </w:rPr>
              <w:t>.</w:t>
            </w:r>
          </w:p>
          <w:p w14:paraId="72B12E29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</w:p>
          <w:p w14:paraId="2D617722" w14:textId="1244D58E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  <w:r w:rsidRPr="00B8491B">
              <w:rPr>
                <w:sz w:val="20"/>
                <w:szCs w:val="20"/>
              </w:rPr>
              <w:t>Słownie: ………………………………………………………………………</w:t>
            </w:r>
            <w:proofErr w:type="gramStart"/>
            <w:r w:rsidRPr="00B8491B">
              <w:rPr>
                <w:sz w:val="20"/>
                <w:szCs w:val="20"/>
              </w:rPr>
              <w:t>…….</w:t>
            </w:r>
            <w:proofErr w:type="gramEnd"/>
          </w:p>
        </w:tc>
      </w:tr>
      <w:tr w:rsidR="005030EC" w14:paraId="013C2F3D" w14:textId="77777777" w:rsidTr="005030EC">
        <w:tc>
          <w:tcPr>
            <w:tcW w:w="2405" w:type="dxa"/>
          </w:tcPr>
          <w:p w14:paraId="77C73AEA" w14:textId="5DF80053" w:rsidR="005030EC" w:rsidRPr="00B8491B" w:rsidRDefault="005030EC" w:rsidP="005359AD">
            <w:pPr>
              <w:rPr>
                <w:b/>
                <w:bCs/>
                <w:sz w:val="20"/>
                <w:szCs w:val="20"/>
              </w:rPr>
            </w:pPr>
            <w:r w:rsidRPr="00B8491B">
              <w:rPr>
                <w:b/>
                <w:bCs/>
                <w:sz w:val="20"/>
                <w:szCs w:val="20"/>
              </w:rPr>
              <w:t>Cena 1 godziny świadczenia usług opiekuńczych w roku 202</w:t>
            </w:r>
            <w:r w:rsidRPr="00B8491B">
              <w:rPr>
                <w:b/>
                <w:bCs/>
                <w:sz w:val="20"/>
                <w:szCs w:val="20"/>
              </w:rPr>
              <w:t xml:space="preserve">7 </w:t>
            </w:r>
            <w:r w:rsidRPr="00B8491B">
              <w:rPr>
                <w:b/>
                <w:bCs/>
                <w:sz w:val="20"/>
                <w:szCs w:val="20"/>
              </w:rPr>
              <w:t>wyrażona PLN</w:t>
            </w:r>
          </w:p>
        </w:tc>
        <w:tc>
          <w:tcPr>
            <w:tcW w:w="6657" w:type="dxa"/>
          </w:tcPr>
          <w:p w14:paraId="75C16965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</w:p>
          <w:p w14:paraId="17F54C78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  <w:r w:rsidRPr="00B8491B">
              <w:rPr>
                <w:sz w:val="20"/>
                <w:szCs w:val="20"/>
              </w:rPr>
              <w:t>Cena: …………………………………………………………………………</w:t>
            </w:r>
            <w:proofErr w:type="gramStart"/>
            <w:r w:rsidRPr="00B8491B">
              <w:rPr>
                <w:sz w:val="20"/>
                <w:szCs w:val="20"/>
              </w:rPr>
              <w:t>…….</w:t>
            </w:r>
            <w:proofErr w:type="gramEnd"/>
            <w:r w:rsidRPr="00B8491B">
              <w:rPr>
                <w:sz w:val="20"/>
                <w:szCs w:val="20"/>
              </w:rPr>
              <w:t>.</w:t>
            </w:r>
          </w:p>
          <w:p w14:paraId="388345FA" w14:textId="77777777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</w:p>
          <w:p w14:paraId="312C0803" w14:textId="1F204C02" w:rsidR="005030EC" w:rsidRPr="00B8491B" w:rsidRDefault="005030EC" w:rsidP="00B8491B">
            <w:pPr>
              <w:jc w:val="center"/>
              <w:rPr>
                <w:sz w:val="20"/>
                <w:szCs w:val="20"/>
              </w:rPr>
            </w:pPr>
            <w:r w:rsidRPr="00B8491B">
              <w:rPr>
                <w:sz w:val="20"/>
                <w:szCs w:val="20"/>
              </w:rPr>
              <w:t>Słownie: ………………………………………………………………………</w:t>
            </w:r>
            <w:proofErr w:type="gramStart"/>
            <w:r w:rsidRPr="00B8491B">
              <w:rPr>
                <w:sz w:val="20"/>
                <w:szCs w:val="20"/>
              </w:rPr>
              <w:t>…….</w:t>
            </w:r>
            <w:proofErr w:type="gramEnd"/>
          </w:p>
        </w:tc>
      </w:tr>
    </w:tbl>
    <w:p w14:paraId="26FAB175" w14:textId="77777777" w:rsidR="005030EC" w:rsidRDefault="005030EC" w:rsidP="005359AD">
      <w:pPr>
        <w:rPr>
          <w:b/>
          <w:bCs/>
          <w:sz w:val="22"/>
          <w:szCs w:val="22"/>
        </w:rPr>
      </w:pPr>
    </w:p>
    <w:p w14:paraId="6F919F9D" w14:textId="77777777" w:rsidR="006979C5" w:rsidRDefault="006979C5" w:rsidP="005359AD">
      <w:pPr>
        <w:rPr>
          <w:b/>
          <w:bCs/>
          <w:sz w:val="22"/>
          <w:szCs w:val="22"/>
        </w:rPr>
      </w:pPr>
    </w:p>
    <w:p w14:paraId="35937BC1" w14:textId="60453F09" w:rsidR="005030EC" w:rsidRPr="00B8491B" w:rsidRDefault="005030EC" w:rsidP="00B8491B">
      <w:pPr>
        <w:spacing w:after="0"/>
        <w:rPr>
          <w:sz w:val="22"/>
          <w:szCs w:val="22"/>
        </w:rPr>
      </w:pPr>
      <w:r w:rsidRPr="00B8491B">
        <w:rPr>
          <w:sz w:val="22"/>
          <w:szCs w:val="22"/>
        </w:rPr>
        <w:t>…………………………………….                                                               ……………………………………………….</w:t>
      </w:r>
    </w:p>
    <w:p w14:paraId="7E56DFFE" w14:textId="345E7BDE" w:rsidR="00B8491B" w:rsidRPr="00B8491B" w:rsidRDefault="00B8491B" w:rsidP="00B8491B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5030EC" w:rsidRPr="00B8491B">
        <w:rPr>
          <w:sz w:val="16"/>
          <w:szCs w:val="16"/>
        </w:rPr>
        <w:t xml:space="preserve">Miejscowość, Data  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r w:rsidR="005030EC" w:rsidRPr="00B8491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</w:t>
      </w:r>
      <w:r w:rsidR="005030EC" w:rsidRPr="00B8491B">
        <w:rPr>
          <w:sz w:val="16"/>
          <w:szCs w:val="16"/>
        </w:rPr>
        <w:t xml:space="preserve">  Podpis osoby upoważnionej </w:t>
      </w:r>
      <w:r w:rsidRPr="00B8491B">
        <w:rPr>
          <w:sz w:val="16"/>
          <w:szCs w:val="16"/>
        </w:rPr>
        <w:t xml:space="preserve">do           </w:t>
      </w:r>
    </w:p>
    <w:p w14:paraId="4492A07A" w14:textId="395C7E0A" w:rsidR="005030EC" w:rsidRPr="00B8491B" w:rsidRDefault="00B8491B" w:rsidP="00B8491B">
      <w:pPr>
        <w:spacing w:after="0"/>
        <w:rPr>
          <w:sz w:val="16"/>
          <w:szCs w:val="16"/>
        </w:rPr>
      </w:pPr>
      <w:r w:rsidRPr="00B8491B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</w:t>
      </w:r>
      <w:r w:rsidRPr="00B8491B">
        <w:rPr>
          <w:sz w:val="16"/>
          <w:szCs w:val="16"/>
        </w:rPr>
        <w:t xml:space="preserve">  reprezentowania Wykonawcy</w:t>
      </w:r>
    </w:p>
    <w:sectPr w:rsidR="005030EC" w:rsidRPr="00B8491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DE1C" w14:textId="77777777" w:rsidR="00442E29" w:rsidRDefault="00442E29" w:rsidP="00697FE7">
      <w:pPr>
        <w:spacing w:after="0" w:line="240" w:lineRule="auto"/>
      </w:pPr>
      <w:r>
        <w:separator/>
      </w:r>
    </w:p>
  </w:endnote>
  <w:endnote w:type="continuationSeparator" w:id="0">
    <w:p w14:paraId="59A1DA11" w14:textId="77777777" w:rsidR="00442E29" w:rsidRDefault="00442E29" w:rsidP="0069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90600173"/>
      <w:docPartObj>
        <w:docPartGallery w:val="Page Numbers (Bottom of Page)"/>
        <w:docPartUnique/>
      </w:docPartObj>
    </w:sdtPr>
    <w:sdtContent>
      <w:p w14:paraId="0ED20C61" w14:textId="2715E92A" w:rsidR="00B8491B" w:rsidRDefault="00B8491B" w:rsidP="00787AE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2588DEA4" w14:textId="77777777" w:rsidR="00B8491B" w:rsidRDefault="00B8491B" w:rsidP="00B849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37943240"/>
      <w:docPartObj>
        <w:docPartGallery w:val="Page Numbers (Bottom of Page)"/>
        <w:docPartUnique/>
      </w:docPartObj>
    </w:sdtPr>
    <w:sdtContent>
      <w:p w14:paraId="2DE84B6A" w14:textId="1873992A" w:rsidR="00B8491B" w:rsidRDefault="00B8491B" w:rsidP="00787AE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7</w:t>
        </w:r>
        <w:r>
          <w:rPr>
            <w:rStyle w:val="Numerstrony"/>
          </w:rPr>
          <w:fldChar w:fldCharType="end"/>
        </w:r>
      </w:p>
    </w:sdtContent>
  </w:sdt>
  <w:p w14:paraId="77164F2C" w14:textId="77777777" w:rsidR="00B8491B" w:rsidRDefault="00B8491B" w:rsidP="00B849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684F" w14:textId="77777777" w:rsidR="00442E29" w:rsidRDefault="00442E29" w:rsidP="00697FE7">
      <w:pPr>
        <w:spacing w:after="0" w:line="240" w:lineRule="auto"/>
      </w:pPr>
      <w:r>
        <w:separator/>
      </w:r>
    </w:p>
  </w:footnote>
  <w:footnote w:type="continuationSeparator" w:id="0">
    <w:p w14:paraId="2FB7C5D9" w14:textId="77777777" w:rsidR="00442E29" w:rsidRDefault="00442E29" w:rsidP="0069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63CE" w14:textId="52F1DCFB" w:rsidR="00697FE7" w:rsidRDefault="00697FE7">
    <w:pPr>
      <w:pStyle w:val="Nagwek"/>
    </w:pPr>
    <w:r w:rsidRPr="00151BCA">
      <w:rPr>
        <w:noProof/>
      </w:rPr>
      <w:drawing>
        <wp:inline distT="0" distB="0" distL="0" distR="0" wp14:anchorId="23B75B62" wp14:editId="13A3C631">
          <wp:extent cx="5760720" cy="556260"/>
          <wp:effectExtent l="0" t="0" r="5080" b="2540"/>
          <wp:docPr id="550359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B7BDD"/>
    <w:multiLevelType w:val="hybridMultilevel"/>
    <w:tmpl w:val="DACC5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9657D"/>
    <w:multiLevelType w:val="hybridMultilevel"/>
    <w:tmpl w:val="BED6A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6583A"/>
    <w:multiLevelType w:val="hybridMultilevel"/>
    <w:tmpl w:val="7EECABD0"/>
    <w:lvl w:ilvl="0" w:tplc="6BCAAC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B00BD"/>
    <w:multiLevelType w:val="hybridMultilevel"/>
    <w:tmpl w:val="C82A9BF6"/>
    <w:lvl w:ilvl="0" w:tplc="8D7C5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92094">
    <w:abstractNumId w:val="1"/>
  </w:num>
  <w:num w:numId="2" w16cid:durableId="390271064">
    <w:abstractNumId w:val="2"/>
  </w:num>
  <w:num w:numId="3" w16cid:durableId="2136024868">
    <w:abstractNumId w:val="3"/>
  </w:num>
  <w:num w:numId="4" w16cid:durableId="100945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E7"/>
    <w:rsid w:val="000C7E12"/>
    <w:rsid w:val="000E5227"/>
    <w:rsid w:val="00147424"/>
    <w:rsid w:val="00396F6A"/>
    <w:rsid w:val="004028A8"/>
    <w:rsid w:val="00442E29"/>
    <w:rsid w:val="004746E9"/>
    <w:rsid w:val="00484BEA"/>
    <w:rsid w:val="005030EC"/>
    <w:rsid w:val="00532BF3"/>
    <w:rsid w:val="005359AD"/>
    <w:rsid w:val="00697720"/>
    <w:rsid w:val="006979C5"/>
    <w:rsid w:val="00697FE7"/>
    <w:rsid w:val="0071528E"/>
    <w:rsid w:val="007422D1"/>
    <w:rsid w:val="007A6A6E"/>
    <w:rsid w:val="00810CC0"/>
    <w:rsid w:val="00895D71"/>
    <w:rsid w:val="00957535"/>
    <w:rsid w:val="00985E60"/>
    <w:rsid w:val="00A3289F"/>
    <w:rsid w:val="00A5702F"/>
    <w:rsid w:val="00A91792"/>
    <w:rsid w:val="00AA34D2"/>
    <w:rsid w:val="00B8491B"/>
    <w:rsid w:val="00BA6BF5"/>
    <w:rsid w:val="00BB1365"/>
    <w:rsid w:val="00C92A31"/>
    <w:rsid w:val="00CC2E86"/>
    <w:rsid w:val="00D66BDA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41348"/>
  <w15:chartTrackingRefBased/>
  <w15:docId w15:val="{47583684-E284-5A45-8171-4532DE1F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F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F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F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F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F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F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7F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F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7F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F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F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E7"/>
  </w:style>
  <w:style w:type="paragraph" w:styleId="Stopka">
    <w:name w:val="footer"/>
    <w:basedOn w:val="Normalny"/>
    <w:link w:val="StopkaZnak"/>
    <w:uiPriority w:val="99"/>
    <w:unhideWhenUsed/>
    <w:rsid w:val="0069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E7"/>
  </w:style>
  <w:style w:type="table" w:styleId="Tabela-Siatka">
    <w:name w:val="Table Grid"/>
    <w:basedOn w:val="Standardowy"/>
    <w:uiPriority w:val="39"/>
    <w:rsid w:val="00742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ny"/>
    <w:rsid w:val="007422D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7422D1"/>
  </w:style>
  <w:style w:type="character" w:customStyle="1" w:styleId="s1">
    <w:name w:val="s1"/>
    <w:basedOn w:val="Domylnaczcionkaakapitu"/>
    <w:rsid w:val="004746E9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omylnaczcionkaakapitu"/>
    <w:rsid w:val="004746E9"/>
    <w:rPr>
      <w:rFonts w:ascii="Helvetica" w:hAnsi="Helvetica" w:hint="default"/>
      <w:sz w:val="17"/>
      <w:szCs w:val="17"/>
    </w:rPr>
  </w:style>
  <w:style w:type="character" w:styleId="Numerstrony">
    <w:name w:val="page number"/>
    <w:basedOn w:val="Domylnaczcionkaakapitu"/>
    <w:uiPriority w:val="99"/>
    <w:semiHidden/>
    <w:unhideWhenUsed/>
    <w:rsid w:val="00B84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7</Pages>
  <Words>2047</Words>
  <Characters>14416</Characters>
  <Application>Microsoft Office Word</Application>
  <DocSecurity>0</DocSecurity>
  <Lines>351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Łanoszka</dc:creator>
  <cp:keywords/>
  <dc:description/>
  <cp:lastModifiedBy>Paweł Łanoszka</cp:lastModifiedBy>
  <cp:revision>1</cp:revision>
  <dcterms:created xsi:type="dcterms:W3CDTF">2025-09-14T16:42:00Z</dcterms:created>
  <dcterms:modified xsi:type="dcterms:W3CDTF">2025-09-18T19:16:00Z</dcterms:modified>
</cp:coreProperties>
</file>